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9BED2" w14:textId="34840C9A" w:rsidR="00197FF0" w:rsidRDefault="003C7F1B" w:rsidP="009143D1">
      <w:pPr>
        <w:pStyle w:val="BodyText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0FD2826" wp14:editId="2C910F11">
            <wp:simplePos x="0" y="0"/>
            <wp:positionH relativeFrom="page">
              <wp:align>right</wp:align>
            </wp:positionH>
            <wp:positionV relativeFrom="paragraph">
              <wp:posOffset>-688975</wp:posOffset>
            </wp:positionV>
            <wp:extent cx="7560564" cy="1513842"/>
            <wp:effectExtent l="0" t="0" r="2540" b="0"/>
            <wp:wrapNone/>
            <wp:docPr id="2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15138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D4516">
        <w:rPr>
          <w:noProof/>
        </w:rPr>
        <w:drawing>
          <wp:anchor distT="0" distB="0" distL="114300" distR="114300" simplePos="0" relativeHeight="251658241" behindDoc="0" locked="0" layoutInCell="1" allowOverlap="1" wp14:anchorId="019BDB33" wp14:editId="4145C2DB">
            <wp:simplePos x="0" y="0"/>
            <wp:positionH relativeFrom="page">
              <wp:posOffset>-439420</wp:posOffset>
            </wp:positionH>
            <wp:positionV relativeFrom="paragraph">
              <wp:posOffset>-710565</wp:posOffset>
            </wp:positionV>
            <wp:extent cx="7564120" cy="1600200"/>
            <wp:effectExtent l="0" t="0" r="0" b="0"/>
            <wp:wrapNone/>
            <wp:docPr id="1257082051" name="Picture 1" descr="A black background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7082051" name="Picture 1" descr="A black background with whit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4120" cy="1600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F9BED3" w14:textId="77777777" w:rsidR="00197FF0" w:rsidRDefault="00197FF0" w:rsidP="009143D1">
      <w:pPr>
        <w:pStyle w:val="BodyText"/>
      </w:pPr>
    </w:p>
    <w:p w14:paraId="09F9BED4" w14:textId="77777777" w:rsidR="00197FF0" w:rsidRDefault="00197FF0" w:rsidP="009143D1">
      <w:pPr>
        <w:pStyle w:val="BodyText"/>
      </w:pPr>
    </w:p>
    <w:p w14:paraId="09F9BED5" w14:textId="77777777" w:rsidR="00197FF0" w:rsidRDefault="00197FF0" w:rsidP="009143D1">
      <w:pPr>
        <w:pStyle w:val="BodyText"/>
      </w:pPr>
    </w:p>
    <w:p w14:paraId="09F9BED7" w14:textId="47FC088A" w:rsidR="00197FF0" w:rsidRPr="00F24980" w:rsidRDefault="00AD3073" w:rsidP="0031194F">
      <w:pPr>
        <w:pStyle w:val="Title"/>
        <w:ind w:left="0" w:right="-110"/>
        <w:rPr>
          <w:rFonts w:ascii="Aptos" w:hAnsi="Aptos"/>
          <w:color w:val="365F91" w:themeColor="accent1" w:themeShade="BF"/>
        </w:rPr>
      </w:pPr>
      <w:bookmarkStart w:id="0" w:name="Monthly_production_reports"/>
      <w:bookmarkEnd w:id="0"/>
      <w:r w:rsidRPr="00F24980">
        <w:rPr>
          <w:rFonts w:ascii="Aptos" w:hAnsi="Aptos"/>
          <w:color w:val="365F91" w:themeColor="accent1" w:themeShade="BF"/>
        </w:rPr>
        <w:t>RMA Regulations 2025</w:t>
      </w:r>
      <w:r w:rsidR="00563887" w:rsidRPr="00F24980">
        <w:rPr>
          <w:rFonts w:ascii="Aptos" w:hAnsi="Aptos"/>
          <w:color w:val="365F91" w:themeColor="accent1" w:themeShade="BF"/>
        </w:rPr>
        <w:t xml:space="preserve"> – Transitional Arrangements</w:t>
      </w:r>
    </w:p>
    <w:p w14:paraId="3294F906" w14:textId="692BAD94" w:rsidR="00F85BCB" w:rsidRPr="00F24980" w:rsidRDefault="00F85BCB" w:rsidP="218BA586">
      <w:pPr>
        <w:pBdr>
          <w:bottom w:val="single" w:sz="4" w:space="1" w:color="000000"/>
        </w:pBdr>
        <w:spacing w:before="0" w:after="0"/>
        <w:ind w:left="0" w:right="31"/>
        <w:rPr>
          <w:rFonts w:ascii="Aptos" w:hAnsi="Aptos"/>
        </w:rPr>
      </w:pPr>
      <w:r w:rsidRPr="00F24980">
        <w:rPr>
          <w:rFonts w:ascii="Aptos" w:hAnsi="Aptos"/>
        </w:rPr>
        <w:t>All</w:t>
      </w:r>
      <w:r w:rsidRPr="00F24980">
        <w:rPr>
          <w:rFonts w:ascii="Aptos" w:hAnsi="Aptos"/>
          <w:spacing w:val="-3"/>
        </w:rPr>
        <w:t xml:space="preserve"> </w:t>
      </w:r>
      <w:r w:rsidR="00563887" w:rsidRPr="00F24980">
        <w:rPr>
          <w:rFonts w:ascii="Aptos" w:hAnsi="Aptos"/>
        </w:rPr>
        <w:t>information</w:t>
      </w:r>
      <w:r w:rsidRPr="00F24980">
        <w:rPr>
          <w:rFonts w:ascii="Aptos" w:hAnsi="Aptos"/>
          <w:spacing w:val="-2"/>
        </w:rPr>
        <w:t xml:space="preserve"> </w:t>
      </w:r>
      <w:r w:rsidRPr="00F24980">
        <w:rPr>
          <w:rFonts w:ascii="Aptos" w:hAnsi="Aptos"/>
        </w:rPr>
        <w:t>should</w:t>
      </w:r>
      <w:r w:rsidRPr="00F24980">
        <w:rPr>
          <w:rFonts w:ascii="Aptos" w:hAnsi="Aptos"/>
          <w:spacing w:val="-2"/>
        </w:rPr>
        <w:t xml:space="preserve"> </w:t>
      </w:r>
      <w:r w:rsidRPr="00F24980">
        <w:rPr>
          <w:rFonts w:ascii="Aptos" w:hAnsi="Aptos"/>
        </w:rPr>
        <w:t>be</w:t>
      </w:r>
      <w:r w:rsidRPr="00F24980">
        <w:rPr>
          <w:rFonts w:ascii="Aptos" w:hAnsi="Aptos"/>
          <w:spacing w:val="-4"/>
        </w:rPr>
        <w:t xml:space="preserve"> </w:t>
      </w:r>
      <w:r w:rsidRPr="00F24980">
        <w:rPr>
          <w:rFonts w:ascii="Aptos" w:hAnsi="Aptos"/>
        </w:rPr>
        <w:t>read</w:t>
      </w:r>
      <w:r w:rsidRPr="00F24980">
        <w:rPr>
          <w:rFonts w:ascii="Aptos" w:hAnsi="Aptos"/>
          <w:spacing w:val="-4"/>
        </w:rPr>
        <w:t xml:space="preserve"> </w:t>
      </w:r>
      <w:r w:rsidRPr="00F24980">
        <w:rPr>
          <w:rFonts w:ascii="Aptos" w:hAnsi="Aptos"/>
        </w:rPr>
        <w:t>in</w:t>
      </w:r>
      <w:r w:rsidRPr="00F24980">
        <w:rPr>
          <w:rFonts w:ascii="Aptos" w:hAnsi="Aptos"/>
          <w:spacing w:val="-2"/>
        </w:rPr>
        <w:t xml:space="preserve"> </w:t>
      </w:r>
      <w:r w:rsidRPr="00F24980">
        <w:rPr>
          <w:rFonts w:ascii="Aptos" w:hAnsi="Aptos"/>
        </w:rPr>
        <w:t>conjunction</w:t>
      </w:r>
      <w:r w:rsidRPr="00F24980">
        <w:rPr>
          <w:rFonts w:ascii="Aptos" w:hAnsi="Aptos"/>
          <w:spacing w:val="-2"/>
        </w:rPr>
        <w:t xml:space="preserve"> </w:t>
      </w:r>
      <w:r w:rsidRPr="00F24980">
        <w:rPr>
          <w:rFonts w:ascii="Aptos" w:hAnsi="Aptos"/>
        </w:rPr>
        <w:t>with</w:t>
      </w:r>
      <w:r w:rsidRPr="00F24980">
        <w:rPr>
          <w:rFonts w:ascii="Aptos" w:hAnsi="Aptos"/>
          <w:spacing w:val="-2"/>
        </w:rPr>
        <w:t xml:space="preserve"> </w:t>
      </w:r>
      <w:r w:rsidRPr="5991F31E" w:rsidDel="00F85BCB">
        <w:rPr>
          <w:rFonts w:ascii="Aptos" w:hAnsi="Aptos"/>
        </w:rPr>
        <w:t>the</w:t>
      </w:r>
      <w:r w:rsidRPr="218BA586" w:rsidDel="00F85BCB">
        <w:rPr>
          <w:rFonts w:ascii="Aptos" w:hAnsi="Aptos"/>
          <w:i/>
          <w:iCs/>
          <w:color w:val="0562C1"/>
        </w:rPr>
        <w:t xml:space="preserve"> </w:t>
      </w:r>
      <w:r w:rsidRPr="5991F31E" w:rsidDel="00F85BCB">
        <w:rPr>
          <w:rFonts w:ascii="Aptos" w:hAnsi="Aptos"/>
        </w:rPr>
        <w:t xml:space="preserve">(the OPGGS Act), </w:t>
      </w:r>
      <w:r w:rsidRPr="00F24980">
        <w:rPr>
          <w:rFonts w:ascii="Aptos" w:hAnsi="Aptos"/>
        </w:rPr>
        <w:t xml:space="preserve">associated regulations, relevant guidelines and policies (available on </w:t>
      </w:r>
      <w:hyperlink r:id="rId14">
        <w:r w:rsidRPr="218BA586">
          <w:rPr>
            <w:rFonts w:ascii="Aptos" w:hAnsi="Aptos"/>
            <w:color w:val="0562C1"/>
            <w:u w:val="single"/>
          </w:rPr>
          <w:t>NOPTA’s website</w:t>
        </w:r>
        <w:r w:rsidRPr="218BA586">
          <w:rPr>
            <w:rFonts w:ascii="Aptos" w:hAnsi="Aptos"/>
          </w:rPr>
          <w:t>)</w:t>
        </w:r>
      </w:hyperlink>
      <w:r w:rsidRPr="00F24980">
        <w:rPr>
          <w:rFonts w:ascii="Aptos" w:hAnsi="Aptos"/>
        </w:rPr>
        <w:t>.</w:t>
      </w:r>
    </w:p>
    <w:p w14:paraId="241E402D" w14:textId="1B030934" w:rsidR="00D93B72" w:rsidRPr="00F24980" w:rsidRDefault="00D93B72" w:rsidP="00AE5FEB">
      <w:pPr>
        <w:spacing w:before="0" w:after="0"/>
        <w:ind w:left="0"/>
        <w:rPr>
          <w:rFonts w:ascii="Aptos" w:hAnsi="Aptos"/>
        </w:rPr>
      </w:pPr>
    </w:p>
    <w:p w14:paraId="09F9BEDA" w14:textId="77777777" w:rsidR="00197FF0" w:rsidRPr="00F24980" w:rsidRDefault="00197FF0" w:rsidP="005D21F6">
      <w:pPr>
        <w:spacing w:before="0" w:after="0"/>
        <w:ind w:left="0"/>
        <w:rPr>
          <w:rFonts w:ascii="Aptos" w:hAnsi="Aptos"/>
        </w:rPr>
        <w:sectPr w:rsidR="00197FF0" w:rsidRPr="00F24980" w:rsidSect="0031194F">
          <w:headerReference w:type="even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10" w:h="16840"/>
          <w:pgMar w:top="851" w:right="907" w:bottom="851" w:left="907" w:header="567" w:footer="567" w:gutter="0"/>
          <w:cols w:space="720"/>
          <w:docGrid w:linePitch="272"/>
        </w:sectPr>
      </w:pPr>
    </w:p>
    <w:p w14:paraId="23194FBF" w14:textId="12A5C10C" w:rsidR="00704475" w:rsidRDefault="00A61795" w:rsidP="003271E5">
      <w:pPr>
        <w:spacing w:before="0"/>
        <w:ind w:left="0"/>
        <w:rPr>
          <w:rFonts w:ascii="Aptos" w:hAnsi="Aptos"/>
          <w:i/>
          <w:lang w:val="en-AU"/>
        </w:rPr>
      </w:pPr>
      <w:r w:rsidRPr="167E287A">
        <w:rPr>
          <w:rFonts w:ascii="Aptos" w:hAnsi="Aptos"/>
          <w:lang w:val="en-AU"/>
        </w:rPr>
        <w:t>The</w:t>
      </w:r>
      <w:r w:rsidR="00563887" w:rsidRPr="167E287A">
        <w:rPr>
          <w:rFonts w:ascii="Aptos" w:hAnsi="Aptos"/>
          <w:i/>
          <w:lang w:val="en-AU"/>
        </w:rPr>
        <w:t xml:space="preserve"> </w:t>
      </w:r>
      <w:r w:rsidR="00563887" w:rsidRPr="167E287A">
        <w:rPr>
          <w:rFonts w:ascii="Aptos" w:hAnsi="Aptos"/>
          <w:lang w:val="en-AU"/>
        </w:rPr>
        <w:t xml:space="preserve">purpose of this document is to provide a set of frequently asked questions </w:t>
      </w:r>
      <w:r w:rsidR="00CF33B4" w:rsidRPr="167E287A">
        <w:rPr>
          <w:rFonts w:ascii="Aptos" w:hAnsi="Aptos"/>
          <w:lang w:val="en-AU"/>
        </w:rPr>
        <w:t xml:space="preserve">(FAQ) </w:t>
      </w:r>
      <w:r w:rsidR="2A0BFAA5" w:rsidRPr="167E287A">
        <w:rPr>
          <w:rFonts w:ascii="Aptos" w:hAnsi="Aptos"/>
          <w:lang w:val="en-AU"/>
        </w:rPr>
        <w:t>rela</w:t>
      </w:r>
      <w:r w:rsidR="7BA2CA6F" w:rsidRPr="167E287A">
        <w:rPr>
          <w:rFonts w:ascii="Aptos" w:hAnsi="Aptos"/>
          <w:lang w:val="en-AU"/>
        </w:rPr>
        <w:t>ting</w:t>
      </w:r>
      <w:r w:rsidR="003A1821" w:rsidRPr="167E287A">
        <w:rPr>
          <w:rFonts w:ascii="Aptos" w:hAnsi="Aptos"/>
          <w:lang w:val="en-AU"/>
        </w:rPr>
        <w:t xml:space="preserve"> to </w:t>
      </w:r>
      <w:r w:rsidR="00DA0D65" w:rsidRPr="167E287A">
        <w:rPr>
          <w:rFonts w:ascii="Aptos" w:hAnsi="Aptos"/>
          <w:lang w:val="en-AU"/>
        </w:rPr>
        <w:t xml:space="preserve">the </w:t>
      </w:r>
      <w:r w:rsidR="27A61240" w:rsidRPr="167E287A">
        <w:rPr>
          <w:rFonts w:ascii="Aptos" w:hAnsi="Aptos"/>
          <w:lang w:val="en-AU"/>
        </w:rPr>
        <w:t>transition</w:t>
      </w:r>
      <w:r w:rsidR="003A1821" w:rsidRPr="167E287A">
        <w:rPr>
          <w:rFonts w:ascii="Aptos" w:hAnsi="Aptos"/>
          <w:lang w:val="en-AU"/>
        </w:rPr>
        <w:t xml:space="preserve"> to the </w:t>
      </w:r>
      <w:r w:rsidR="003A1821" w:rsidRPr="167E287A">
        <w:rPr>
          <w:rFonts w:ascii="Aptos" w:hAnsi="Aptos"/>
          <w:i/>
          <w:lang w:val="en-AU"/>
        </w:rPr>
        <w:t>Offshore Petroleum and Greenhouse Gas Storage (Resource Management and Administration) Regulations 2025</w:t>
      </w:r>
      <w:r w:rsidR="00DA0D65" w:rsidRPr="167E287A">
        <w:rPr>
          <w:rFonts w:ascii="Aptos" w:hAnsi="Aptos"/>
          <w:i/>
          <w:lang w:val="en-AU"/>
        </w:rPr>
        <w:t xml:space="preserve"> </w:t>
      </w:r>
      <w:r w:rsidR="00DA0D65" w:rsidRPr="00833A6B">
        <w:rPr>
          <w:rFonts w:ascii="Aptos" w:hAnsi="Aptos"/>
          <w:lang w:val="en-AU"/>
        </w:rPr>
        <w:t>(</w:t>
      </w:r>
      <w:r w:rsidR="00DA0D65" w:rsidRPr="00184AF9">
        <w:rPr>
          <w:rFonts w:ascii="Aptos" w:hAnsi="Aptos"/>
          <w:b/>
          <w:lang w:val="en-AU"/>
        </w:rPr>
        <w:t xml:space="preserve">2025 RMA </w:t>
      </w:r>
      <w:r w:rsidR="5DE09537" w:rsidRPr="00184AF9">
        <w:rPr>
          <w:rFonts w:ascii="Aptos" w:hAnsi="Aptos"/>
          <w:b/>
          <w:lang w:val="en-AU"/>
        </w:rPr>
        <w:t>regulations</w:t>
      </w:r>
      <w:r w:rsidR="00DA0D65" w:rsidRPr="00184AF9">
        <w:rPr>
          <w:rFonts w:ascii="Aptos" w:hAnsi="Aptos"/>
          <w:b/>
          <w:lang w:val="en-AU"/>
        </w:rPr>
        <w:t>)</w:t>
      </w:r>
      <w:r w:rsidR="003A1821" w:rsidRPr="167E287A">
        <w:rPr>
          <w:rFonts w:ascii="Aptos" w:hAnsi="Aptos"/>
          <w:i/>
          <w:lang w:val="en-AU"/>
        </w:rPr>
        <w:t>.</w:t>
      </w:r>
    </w:p>
    <w:p w14:paraId="4EECE763" w14:textId="457D48E5" w:rsidR="009240E0" w:rsidRPr="009240E0" w:rsidRDefault="009240E0" w:rsidP="003271E5">
      <w:pPr>
        <w:spacing w:before="0"/>
        <w:ind w:left="0"/>
        <w:rPr>
          <w:rFonts w:ascii="Aptos" w:hAnsi="Aptos"/>
          <w:iCs/>
          <w:lang w:val="en-AU"/>
        </w:rPr>
      </w:pPr>
      <w:r>
        <w:rPr>
          <w:rFonts w:ascii="Aptos" w:hAnsi="Aptos"/>
          <w:iCs/>
          <w:lang w:val="en-AU"/>
        </w:rPr>
        <w:t xml:space="preserve">The 2025 RMA regulations contain changes that better </w:t>
      </w:r>
      <w:r w:rsidRPr="009240E0">
        <w:rPr>
          <w:rFonts w:ascii="Aptos" w:hAnsi="Aptos"/>
          <w:iCs/>
        </w:rPr>
        <w:t>reflect the oil and gas industry’s current day operating realities </w:t>
      </w:r>
      <w:r>
        <w:rPr>
          <w:rFonts w:ascii="Aptos" w:hAnsi="Aptos"/>
          <w:iCs/>
        </w:rPr>
        <w:t>and allow for more effective management of Australia’s oil and gas resources.  This includes m</w:t>
      </w:r>
      <w:r w:rsidRPr="009240E0">
        <w:rPr>
          <w:rFonts w:ascii="Aptos" w:hAnsi="Aptos"/>
          <w:iCs/>
        </w:rPr>
        <w:t>ore streamlined data submission and release timeframes</w:t>
      </w:r>
      <w:r>
        <w:rPr>
          <w:rFonts w:ascii="Aptos" w:hAnsi="Aptos"/>
          <w:iCs/>
        </w:rPr>
        <w:t xml:space="preserve">, consistency for petroleum and greenhouse gas storage titles, and improved clarity on reporting requirements. </w:t>
      </w:r>
      <w:r w:rsidRPr="009240E0">
        <w:rPr>
          <w:rFonts w:ascii="Aptos" w:hAnsi="Aptos"/>
          <w:iCs/>
        </w:rPr>
        <w:t> </w:t>
      </w:r>
    </w:p>
    <w:p w14:paraId="42B99084" w14:textId="2DEFF273" w:rsidR="00784E41" w:rsidRDefault="00784E41" w:rsidP="008A70E4">
      <w:pPr>
        <w:spacing w:before="120"/>
        <w:ind w:left="0"/>
        <w:rPr>
          <w:rFonts w:ascii="Aptos" w:hAnsi="Aptos"/>
        </w:rPr>
      </w:pPr>
      <w:r w:rsidRPr="00184AF9">
        <w:rPr>
          <w:rFonts w:ascii="Aptos" w:hAnsi="Aptos"/>
          <w:b/>
        </w:rPr>
        <w:t>Please note</w:t>
      </w:r>
      <w:r w:rsidRPr="00184AF9">
        <w:rPr>
          <w:rFonts w:ascii="Aptos" w:hAnsi="Aptos"/>
        </w:rPr>
        <w:t xml:space="preserve">: </w:t>
      </w:r>
      <w:r w:rsidRPr="00186EDA">
        <w:rPr>
          <w:rFonts w:ascii="Aptos" w:hAnsi="Aptos"/>
          <w:i/>
          <w:iCs/>
        </w:rPr>
        <w:t xml:space="preserve">this document is intended as a guide only and should not be relied on as legal advice or regarded as a substitute for legal advice in individual cases. Legislative references in this </w:t>
      </w:r>
      <w:r w:rsidR="00CF33B4" w:rsidRPr="00186EDA">
        <w:rPr>
          <w:rFonts w:ascii="Aptos" w:hAnsi="Aptos"/>
          <w:i/>
          <w:iCs/>
        </w:rPr>
        <w:t>FAQ</w:t>
      </w:r>
      <w:r w:rsidRPr="00186EDA">
        <w:rPr>
          <w:rFonts w:ascii="Aptos" w:hAnsi="Aptos"/>
          <w:i/>
          <w:iCs/>
        </w:rPr>
        <w:t xml:space="preserve"> relate to </w:t>
      </w:r>
      <w:r w:rsidRPr="00186EDA" w:rsidDel="00F05B24">
        <w:rPr>
          <w:rFonts w:ascii="Aptos" w:hAnsi="Aptos"/>
          <w:i/>
          <w:iCs/>
          <w:lang w:val="en-AU"/>
        </w:rPr>
        <w:t xml:space="preserve">the </w:t>
      </w:r>
      <w:r w:rsidR="00F05B24" w:rsidRPr="00186EDA">
        <w:rPr>
          <w:rFonts w:ascii="Aptos" w:hAnsi="Aptos"/>
          <w:i/>
          <w:iCs/>
          <w:lang w:val="en-AU"/>
        </w:rPr>
        <w:t>2025 RMA regulations</w:t>
      </w:r>
      <w:r w:rsidR="00BA2850" w:rsidRPr="00186EDA">
        <w:rPr>
          <w:rFonts w:ascii="Aptos" w:hAnsi="Aptos"/>
          <w:i/>
          <w:iCs/>
          <w:lang w:val="en-AU"/>
        </w:rPr>
        <w:t xml:space="preserve"> </w:t>
      </w:r>
      <w:r w:rsidRPr="00186EDA">
        <w:rPr>
          <w:rFonts w:ascii="Aptos" w:hAnsi="Aptos"/>
          <w:i/>
          <w:iCs/>
        </w:rPr>
        <w:t>unless stated otherwise.</w:t>
      </w:r>
    </w:p>
    <w:p w14:paraId="5BC86396" w14:textId="45736BB1" w:rsidR="00590EF0" w:rsidRPr="00C01F77" w:rsidRDefault="00590EF0" w:rsidP="003271E5">
      <w:pPr>
        <w:pStyle w:val="Heading1"/>
      </w:pPr>
      <w:r w:rsidRPr="00C01F77">
        <w:t>General</w:t>
      </w:r>
    </w:p>
    <w:p w14:paraId="2E89A6DB" w14:textId="5A8B970E" w:rsidR="00B54DC2" w:rsidRPr="00B54DC2" w:rsidRDefault="00B54DC2" w:rsidP="008A70E4">
      <w:pPr>
        <w:spacing w:before="120"/>
        <w:ind w:left="0"/>
        <w:rPr>
          <w:rFonts w:ascii="Aptos" w:hAnsi="Aptos"/>
          <w:i/>
          <w:iCs/>
          <w:color w:val="4F81BD" w:themeColor="accent1"/>
          <w:lang w:val="en-AU"/>
        </w:rPr>
      </w:pPr>
      <w:r w:rsidRPr="00B54DC2">
        <w:rPr>
          <w:rFonts w:ascii="Aptos" w:hAnsi="Aptos"/>
          <w:i/>
          <w:iCs/>
          <w:color w:val="4F81BD" w:themeColor="accent1"/>
          <w:lang w:val="en-AU"/>
        </w:rPr>
        <w:t xml:space="preserve">When do the </w:t>
      </w:r>
      <w:r w:rsidR="3320F8E2" w:rsidRPr="0E13F70B">
        <w:rPr>
          <w:rFonts w:ascii="Aptos" w:hAnsi="Aptos"/>
          <w:i/>
          <w:iCs/>
          <w:color w:val="4F81BD" w:themeColor="accent1"/>
          <w:lang w:val="en-AU"/>
        </w:rPr>
        <w:t>new</w:t>
      </w:r>
      <w:r w:rsidRPr="0E13F70B">
        <w:rPr>
          <w:rFonts w:ascii="Aptos" w:hAnsi="Aptos"/>
          <w:i/>
          <w:iCs/>
          <w:color w:val="4F81BD" w:themeColor="accent1"/>
          <w:lang w:val="en-AU"/>
        </w:rPr>
        <w:t xml:space="preserve"> </w:t>
      </w:r>
      <w:r w:rsidRPr="00B54DC2">
        <w:rPr>
          <w:rFonts w:ascii="Aptos" w:hAnsi="Aptos"/>
          <w:i/>
          <w:iCs/>
          <w:color w:val="4F81BD" w:themeColor="accent1"/>
          <w:lang w:val="en-AU"/>
        </w:rPr>
        <w:t>regulations come into force?</w:t>
      </w:r>
    </w:p>
    <w:p w14:paraId="20753126" w14:textId="0F38A5A0" w:rsidR="000B2207" w:rsidRDefault="007A03F8" w:rsidP="008A70E4">
      <w:pPr>
        <w:spacing w:before="120"/>
        <w:ind w:left="0"/>
        <w:rPr>
          <w:rFonts w:ascii="Aptos" w:hAnsi="Aptos"/>
        </w:rPr>
      </w:pPr>
      <w:r w:rsidRPr="10A5820A">
        <w:rPr>
          <w:rFonts w:ascii="Aptos" w:hAnsi="Aptos"/>
        </w:rPr>
        <w:t>T</w:t>
      </w:r>
      <w:r w:rsidR="002F0AA2" w:rsidRPr="10A5820A">
        <w:rPr>
          <w:rFonts w:ascii="Aptos" w:hAnsi="Aptos"/>
        </w:rPr>
        <w:t xml:space="preserve">he 2025 </w:t>
      </w:r>
      <w:r w:rsidR="002F0AA2" w:rsidRPr="00184AF9">
        <w:rPr>
          <w:rFonts w:ascii="Aptos" w:hAnsi="Aptos"/>
        </w:rPr>
        <w:t>R</w:t>
      </w:r>
      <w:r w:rsidR="00F4663E" w:rsidRPr="00184AF9">
        <w:rPr>
          <w:rFonts w:ascii="Aptos" w:hAnsi="Aptos"/>
        </w:rPr>
        <w:t>MA r</w:t>
      </w:r>
      <w:r w:rsidR="002F0AA2" w:rsidRPr="00184AF9">
        <w:rPr>
          <w:rFonts w:ascii="Aptos" w:hAnsi="Aptos"/>
        </w:rPr>
        <w:t>egulations</w:t>
      </w:r>
      <w:r w:rsidR="002F0AA2" w:rsidRPr="10A5820A">
        <w:rPr>
          <w:rFonts w:ascii="Aptos" w:hAnsi="Aptos"/>
        </w:rPr>
        <w:t xml:space="preserve"> </w:t>
      </w:r>
      <w:r w:rsidR="00173B56">
        <w:rPr>
          <w:rFonts w:ascii="Aptos" w:hAnsi="Aptos"/>
        </w:rPr>
        <w:t>commence</w:t>
      </w:r>
      <w:r w:rsidR="002F6817">
        <w:rPr>
          <w:rFonts w:ascii="Aptos" w:hAnsi="Aptos"/>
        </w:rPr>
        <w:t xml:space="preserve"> on 31 March 2026.</w:t>
      </w:r>
      <w:r w:rsidR="002F6817" w:rsidRPr="10A5820A" w:rsidDel="005D65EC">
        <w:rPr>
          <w:rFonts w:ascii="Aptos" w:hAnsi="Aptos"/>
        </w:rPr>
        <w:t xml:space="preserve"> </w:t>
      </w:r>
    </w:p>
    <w:p w14:paraId="32267E45" w14:textId="27304A4D" w:rsidR="000B2207" w:rsidRPr="0094459D" w:rsidRDefault="000B2207" w:rsidP="008A70E4">
      <w:pPr>
        <w:spacing w:before="120"/>
        <w:ind w:left="0"/>
        <w:rPr>
          <w:rFonts w:ascii="Aptos" w:hAnsi="Aptos"/>
          <w:i/>
          <w:iCs/>
          <w:color w:val="4F81BD" w:themeColor="accent1"/>
        </w:rPr>
      </w:pPr>
      <w:r w:rsidRPr="000B2207">
        <w:rPr>
          <w:rFonts w:ascii="Aptos" w:hAnsi="Aptos"/>
          <w:i/>
          <w:iCs/>
          <w:color w:val="4F81BD" w:themeColor="accent1"/>
        </w:rPr>
        <w:t>Where can I find the transitional provisions?</w:t>
      </w:r>
    </w:p>
    <w:p w14:paraId="30CCF606" w14:textId="21239E07" w:rsidR="000B2207" w:rsidRDefault="004D164C" w:rsidP="008A70E4">
      <w:pPr>
        <w:spacing w:before="120"/>
        <w:ind w:left="0"/>
        <w:rPr>
          <w:rFonts w:ascii="Aptos" w:hAnsi="Aptos"/>
        </w:rPr>
      </w:pPr>
      <w:r>
        <w:rPr>
          <w:rFonts w:ascii="Aptos" w:hAnsi="Aptos"/>
        </w:rPr>
        <w:t>Sections</w:t>
      </w:r>
      <w:r w:rsidR="00E63DF8">
        <w:rPr>
          <w:rFonts w:ascii="Aptos" w:hAnsi="Aptos"/>
        </w:rPr>
        <w:t xml:space="preserve"> 238 </w:t>
      </w:r>
      <w:r w:rsidR="0086359C">
        <w:rPr>
          <w:rFonts w:ascii="Aptos" w:hAnsi="Aptos"/>
        </w:rPr>
        <w:t>to</w:t>
      </w:r>
      <w:r w:rsidR="00E63DF8">
        <w:rPr>
          <w:rFonts w:ascii="Aptos" w:hAnsi="Aptos"/>
        </w:rPr>
        <w:t xml:space="preserve"> 260 of the 2025 RMA regulations </w:t>
      </w:r>
      <w:r w:rsidR="009F1D51">
        <w:rPr>
          <w:rFonts w:ascii="Aptos" w:hAnsi="Aptos"/>
        </w:rPr>
        <w:t>set out the</w:t>
      </w:r>
      <w:r w:rsidR="00E63DF8">
        <w:rPr>
          <w:rFonts w:ascii="Aptos" w:hAnsi="Aptos"/>
        </w:rPr>
        <w:t xml:space="preserve"> transitional arrangements.</w:t>
      </w:r>
      <w:r w:rsidR="00465E6D">
        <w:rPr>
          <w:rFonts w:ascii="Aptos" w:hAnsi="Aptos"/>
        </w:rPr>
        <w:t xml:space="preserve">  See also Attachment B (pages 225-236) of the Explanatory Statement to the 2025 RMA regulations (</w:t>
      </w:r>
      <w:r w:rsidR="00465E6D" w:rsidRPr="00465E6D">
        <w:rPr>
          <w:rFonts w:ascii="Aptos" w:hAnsi="Aptos"/>
          <w:u w:val="single"/>
        </w:rPr>
        <w:t>https://www.legislation.gov.au/F2025L01450/asmade/text/explanatory-statement</w:t>
      </w:r>
      <w:r w:rsidR="00465E6D">
        <w:rPr>
          <w:rFonts w:ascii="Aptos" w:hAnsi="Aptos"/>
        </w:rPr>
        <w:t>)</w:t>
      </w:r>
    </w:p>
    <w:p w14:paraId="1E86342A" w14:textId="1B47318D" w:rsidR="005C188A" w:rsidRPr="00184AF9" w:rsidRDefault="00F5617B" w:rsidP="008A70E4">
      <w:pPr>
        <w:pStyle w:val="Heading1"/>
        <w:rPr>
          <w:lang w:val="en-AU"/>
        </w:rPr>
      </w:pPr>
      <w:r w:rsidRPr="00184AF9">
        <w:t>Annual Titles Assessment Reports (ATARs)</w:t>
      </w:r>
    </w:p>
    <w:p w14:paraId="1F59E728" w14:textId="2B5F5811" w:rsidR="00845F13" w:rsidRPr="00F24980" w:rsidRDefault="00DA48DE" w:rsidP="008A70E4">
      <w:pPr>
        <w:spacing w:before="120"/>
        <w:ind w:left="0"/>
        <w:rPr>
          <w:rFonts w:ascii="Aptos" w:hAnsi="Aptos"/>
          <w:i/>
          <w:lang w:val="en-AU"/>
        </w:rPr>
      </w:pPr>
      <w:r>
        <w:rPr>
          <w:rFonts w:ascii="Aptos" w:hAnsi="Aptos"/>
          <w:i/>
          <w:color w:val="4F81BD" w:themeColor="accent1"/>
          <w:lang w:val="en-AU"/>
        </w:rPr>
        <w:t>For</w:t>
      </w:r>
      <w:r w:rsidR="00845F13">
        <w:rPr>
          <w:rFonts w:ascii="Aptos" w:hAnsi="Aptos"/>
          <w:i/>
          <w:color w:val="4F81BD" w:themeColor="accent1"/>
          <w:lang w:val="en-AU"/>
        </w:rPr>
        <w:t xml:space="preserve"> </w:t>
      </w:r>
      <w:r w:rsidR="00845F13" w:rsidRPr="00F24980">
        <w:rPr>
          <w:rFonts w:ascii="Aptos" w:hAnsi="Aptos"/>
          <w:i/>
          <w:color w:val="4F81BD" w:themeColor="accent1"/>
          <w:lang w:val="en-AU"/>
        </w:rPr>
        <w:t>ATAR reporting period</w:t>
      </w:r>
      <w:r>
        <w:rPr>
          <w:rFonts w:ascii="Aptos" w:hAnsi="Aptos"/>
          <w:i/>
          <w:color w:val="4F81BD" w:themeColor="accent1"/>
          <w:lang w:val="en-AU"/>
        </w:rPr>
        <w:t>s</w:t>
      </w:r>
      <w:r w:rsidR="00845F13" w:rsidRPr="00F24980">
        <w:rPr>
          <w:rFonts w:ascii="Aptos" w:hAnsi="Aptos"/>
          <w:i/>
          <w:color w:val="4F81BD" w:themeColor="accent1"/>
          <w:lang w:val="en-AU"/>
        </w:rPr>
        <w:t xml:space="preserve"> </w:t>
      </w:r>
      <w:r w:rsidR="00885606">
        <w:rPr>
          <w:rFonts w:ascii="Aptos" w:hAnsi="Aptos"/>
          <w:i/>
          <w:color w:val="4F81BD" w:themeColor="accent1"/>
          <w:lang w:val="en-AU"/>
        </w:rPr>
        <w:t>commencing before</w:t>
      </w:r>
      <w:r w:rsidR="00845F13" w:rsidRPr="00F24980">
        <w:rPr>
          <w:rFonts w:ascii="Aptos" w:hAnsi="Aptos"/>
          <w:i/>
          <w:color w:val="4F81BD" w:themeColor="accent1"/>
          <w:lang w:val="en-AU"/>
        </w:rPr>
        <w:t xml:space="preserve"> 31 March 2026</w:t>
      </w:r>
      <w:r>
        <w:rPr>
          <w:rFonts w:ascii="Aptos" w:hAnsi="Aptos"/>
          <w:i/>
          <w:color w:val="4F81BD" w:themeColor="accent1"/>
          <w:lang w:val="en-AU"/>
        </w:rPr>
        <w:t>, w</w:t>
      </w:r>
      <w:r w:rsidR="00845F13" w:rsidRPr="00F24980">
        <w:rPr>
          <w:rFonts w:ascii="Aptos" w:hAnsi="Aptos"/>
          <w:i/>
          <w:color w:val="4F81BD" w:themeColor="accent1"/>
          <w:lang w:val="en-AU"/>
        </w:rPr>
        <w:t>hich regulations ap</w:t>
      </w:r>
      <w:r w:rsidR="00845F13" w:rsidRPr="00B54DC2">
        <w:rPr>
          <w:rFonts w:ascii="Aptos" w:hAnsi="Aptos"/>
          <w:i/>
          <w:color w:val="4F81BD" w:themeColor="accent1"/>
          <w:lang w:val="en-AU"/>
        </w:rPr>
        <w:t>ply?</w:t>
      </w:r>
    </w:p>
    <w:p w14:paraId="3F51CAB9" w14:textId="0E2FE3D8" w:rsidR="00EC7127" w:rsidRDefault="00DD256A" w:rsidP="008A70E4">
      <w:pPr>
        <w:spacing w:before="120"/>
        <w:ind w:left="0"/>
        <w:rPr>
          <w:rFonts w:ascii="Aptos" w:hAnsi="Aptos"/>
          <w:lang w:val="en-AU"/>
        </w:rPr>
      </w:pPr>
      <w:r>
        <w:rPr>
          <w:rFonts w:ascii="Aptos" w:hAnsi="Aptos"/>
          <w:lang w:val="en-AU"/>
        </w:rPr>
        <w:t xml:space="preserve">The </w:t>
      </w:r>
      <w:r w:rsidR="00A454ED" w:rsidRPr="002E3322">
        <w:rPr>
          <w:rFonts w:ascii="Aptos" w:hAnsi="Aptos"/>
          <w:lang w:val="en-AU"/>
        </w:rPr>
        <w:t>2025</w:t>
      </w:r>
      <w:r w:rsidR="00845F13" w:rsidRPr="002E3322">
        <w:rPr>
          <w:rFonts w:ascii="Aptos" w:hAnsi="Aptos"/>
          <w:lang w:val="en-AU"/>
        </w:rPr>
        <w:t xml:space="preserve"> </w:t>
      </w:r>
      <w:r w:rsidR="5C4A8D1F" w:rsidRPr="002E3322">
        <w:rPr>
          <w:rFonts w:ascii="Aptos" w:hAnsi="Aptos"/>
          <w:lang w:val="en-AU"/>
        </w:rPr>
        <w:t>RMA</w:t>
      </w:r>
      <w:r w:rsidR="00845F13" w:rsidRPr="002E3322">
        <w:rPr>
          <w:rFonts w:ascii="Aptos" w:hAnsi="Aptos"/>
          <w:lang w:val="en-AU"/>
        </w:rPr>
        <w:t xml:space="preserve"> regulations </w:t>
      </w:r>
      <w:r>
        <w:rPr>
          <w:rFonts w:ascii="Aptos" w:hAnsi="Aptos"/>
          <w:lang w:val="en-AU"/>
        </w:rPr>
        <w:t>apply</w:t>
      </w:r>
      <w:r w:rsidR="00845F13" w:rsidRPr="002E3322">
        <w:rPr>
          <w:rFonts w:ascii="Aptos" w:hAnsi="Aptos"/>
          <w:lang w:val="en-AU"/>
        </w:rPr>
        <w:t xml:space="preserve"> to reporting periods that commence on or after 31 March</w:t>
      </w:r>
      <w:r w:rsidR="006427DF" w:rsidRPr="002E3322">
        <w:rPr>
          <w:rFonts w:ascii="Aptos" w:hAnsi="Aptos"/>
          <w:lang w:val="en-AU"/>
        </w:rPr>
        <w:t xml:space="preserve"> 2026</w:t>
      </w:r>
      <w:r w:rsidR="00845F13" w:rsidRPr="002E3322">
        <w:rPr>
          <w:rFonts w:ascii="Aptos" w:hAnsi="Aptos"/>
          <w:lang w:val="en-AU"/>
        </w:rPr>
        <w:t>.</w:t>
      </w:r>
      <w:r w:rsidR="00845F13" w:rsidRPr="002E3322">
        <w:rPr>
          <w:rFonts w:ascii="Aptos" w:hAnsi="Aptos"/>
          <w:i/>
          <w:lang w:val="en-AU"/>
        </w:rPr>
        <w:t xml:space="preserve"> </w:t>
      </w:r>
      <w:r w:rsidR="00845F13" w:rsidRPr="002E3322">
        <w:rPr>
          <w:rFonts w:ascii="Aptos" w:hAnsi="Aptos"/>
          <w:lang w:val="en-AU"/>
        </w:rPr>
        <w:t xml:space="preserve">For </w:t>
      </w:r>
      <w:r w:rsidR="00D06F7D">
        <w:rPr>
          <w:rFonts w:ascii="Aptos" w:hAnsi="Aptos"/>
          <w:lang w:val="en-AU"/>
        </w:rPr>
        <w:t xml:space="preserve">titles with a </w:t>
      </w:r>
      <w:r w:rsidR="00845F13" w:rsidRPr="002E3322">
        <w:rPr>
          <w:rFonts w:ascii="Aptos" w:hAnsi="Aptos"/>
          <w:lang w:val="en-AU"/>
        </w:rPr>
        <w:t xml:space="preserve">reporting period that </w:t>
      </w:r>
      <w:r w:rsidR="00606471">
        <w:rPr>
          <w:rFonts w:ascii="Aptos" w:hAnsi="Aptos"/>
          <w:lang w:val="en-AU"/>
        </w:rPr>
        <w:t>begins</w:t>
      </w:r>
      <w:r w:rsidR="00845F13" w:rsidRPr="002E3322">
        <w:rPr>
          <w:rFonts w:ascii="Aptos" w:hAnsi="Aptos"/>
          <w:lang w:val="en-AU"/>
        </w:rPr>
        <w:t xml:space="preserve"> </w:t>
      </w:r>
      <w:r>
        <w:rPr>
          <w:rFonts w:ascii="Aptos" w:hAnsi="Aptos"/>
          <w:lang w:val="en-AU"/>
        </w:rPr>
        <w:t>prior to</w:t>
      </w:r>
      <w:r w:rsidRPr="002E3322">
        <w:rPr>
          <w:rFonts w:ascii="Aptos" w:hAnsi="Aptos"/>
          <w:lang w:val="en-AU"/>
        </w:rPr>
        <w:t xml:space="preserve"> </w:t>
      </w:r>
      <w:r w:rsidR="6C1BCD70" w:rsidRPr="002E3322">
        <w:rPr>
          <w:rFonts w:ascii="Aptos" w:hAnsi="Aptos"/>
          <w:lang w:val="en-AU"/>
        </w:rPr>
        <w:t>31 March 2026</w:t>
      </w:r>
      <w:r w:rsidR="00845F13" w:rsidRPr="002E3322">
        <w:rPr>
          <w:rFonts w:ascii="Aptos" w:hAnsi="Aptos"/>
          <w:lang w:val="en-AU"/>
        </w:rPr>
        <w:t>, the</w:t>
      </w:r>
      <w:r w:rsidR="00D827D2" w:rsidRPr="002E3322">
        <w:rPr>
          <w:rFonts w:ascii="Aptos" w:hAnsi="Aptos"/>
          <w:lang w:val="en-AU"/>
        </w:rPr>
        <w:t xml:space="preserve"> </w:t>
      </w:r>
      <w:r w:rsidR="00D827D2" w:rsidRPr="002E3322">
        <w:rPr>
          <w:rFonts w:ascii="Aptos" w:hAnsi="Aptos"/>
          <w:i/>
          <w:lang w:val="en-AU"/>
        </w:rPr>
        <w:t>Offshore Petroleum and Greenhouse Gas Storage (Resource Management and Administration) Regulations 2011</w:t>
      </w:r>
      <w:r w:rsidR="00845F13" w:rsidRPr="002E3322">
        <w:rPr>
          <w:rFonts w:ascii="Aptos" w:hAnsi="Aptos"/>
          <w:i/>
          <w:lang w:val="en-AU"/>
        </w:rPr>
        <w:t xml:space="preserve"> </w:t>
      </w:r>
      <w:r w:rsidR="0042160D" w:rsidRPr="002E3322">
        <w:rPr>
          <w:rFonts w:ascii="Aptos" w:hAnsi="Aptos"/>
          <w:lang w:val="en-AU"/>
        </w:rPr>
        <w:t>(</w:t>
      </w:r>
      <w:r w:rsidR="008B4DF1" w:rsidRPr="00184AF9">
        <w:rPr>
          <w:rFonts w:ascii="Aptos" w:hAnsi="Aptos"/>
          <w:b/>
          <w:lang w:val="en-AU"/>
        </w:rPr>
        <w:t xml:space="preserve">2011 RMA </w:t>
      </w:r>
      <w:r w:rsidR="00845F13" w:rsidRPr="00184AF9">
        <w:rPr>
          <w:rFonts w:ascii="Aptos" w:hAnsi="Aptos"/>
          <w:b/>
          <w:lang w:val="en-AU"/>
        </w:rPr>
        <w:t>regulations</w:t>
      </w:r>
      <w:r w:rsidR="006D18AF" w:rsidRPr="00184AF9">
        <w:rPr>
          <w:rFonts w:ascii="Aptos" w:hAnsi="Aptos"/>
          <w:lang w:val="en-AU"/>
        </w:rPr>
        <w:t>)</w:t>
      </w:r>
      <w:r w:rsidR="00845F13" w:rsidRPr="002E3322">
        <w:rPr>
          <w:rFonts w:ascii="Aptos" w:hAnsi="Aptos"/>
          <w:lang w:val="en-AU"/>
        </w:rPr>
        <w:t xml:space="preserve"> continue to apply.</w:t>
      </w:r>
      <w:r w:rsidR="00845F13" w:rsidRPr="002E3322" w:rsidDel="00D672E3">
        <w:rPr>
          <w:rFonts w:ascii="Aptos" w:hAnsi="Aptos"/>
          <w:lang w:val="en-AU"/>
        </w:rPr>
        <w:t xml:space="preserve"> </w:t>
      </w:r>
      <w:r w:rsidR="00845F13" w:rsidRPr="002E3322">
        <w:rPr>
          <w:rFonts w:ascii="Aptos" w:hAnsi="Aptos"/>
          <w:lang w:val="en-AU"/>
        </w:rPr>
        <w:t xml:space="preserve">This includes </w:t>
      </w:r>
      <w:r w:rsidR="00465F43" w:rsidRPr="002E3322">
        <w:rPr>
          <w:rFonts w:ascii="Aptos" w:hAnsi="Aptos"/>
          <w:lang w:val="en-AU"/>
        </w:rPr>
        <w:t xml:space="preserve">provisions relating to </w:t>
      </w:r>
      <w:r w:rsidR="00845F13" w:rsidRPr="002E3322">
        <w:rPr>
          <w:rFonts w:ascii="Aptos" w:hAnsi="Aptos"/>
          <w:lang w:val="en-AU"/>
        </w:rPr>
        <w:t>format and content.</w:t>
      </w:r>
      <w:r w:rsidR="008F6187" w:rsidRPr="002E3322">
        <w:rPr>
          <w:rFonts w:ascii="Aptos" w:hAnsi="Aptos"/>
          <w:lang w:val="en-AU"/>
        </w:rPr>
        <w:t xml:space="preserve"> </w:t>
      </w:r>
      <w:r w:rsidR="00845F13" w:rsidRPr="002E3322">
        <w:rPr>
          <w:rFonts w:ascii="Aptos" w:hAnsi="Aptos"/>
          <w:lang w:val="en-AU"/>
        </w:rPr>
        <w:t xml:space="preserve">NOPTA will continue to make templates available on its website that reflect the requirements of the </w:t>
      </w:r>
      <w:r w:rsidR="00F67EC3">
        <w:rPr>
          <w:rFonts w:ascii="Aptos" w:hAnsi="Aptos"/>
          <w:lang w:val="en-AU"/>
        </w:rPr>
        <w:t>2011</w:t>
      </w:r>
      <w:r w:rsidR="00845F13" w:rsidRPr="002E3322">
        <w:rPr>
          <w:rFonts w:ascii="Aptos" w:hAnsi="Aptos"/>
          <w:lang w:val="en-AU"/>
        </w:rPr>
        <w:t xml:space="preserve"> </w:t>
      </w:r>
      <w:r w:rsidR="00DD3423">
        <w:rPr>
          <w:rFonts w:ascii="Aptos" w:hAnsi="Aptos"/>
          <w:lang w:val="en-AU"/>
        </w:rPr>
        <w:t>RMA r</w:t>
      </w:r>
      <w:r w:rsidR="00845F13" w:rsidRPr="002E3322">
        <w:rPr>
          <w:rFonts w:ascii="Aptos" w:hAnsi="Aptos"/>
          <w:lang w:val="en-AU"/>
        </w:rPr>
        <w:t>egulations.</w:t>
      </w:r>
      <w:r w:rsidR="00EC7127" w:rsidRPr="002E3322">
        <w:rPr>
          <w:rFonts w:ascii="Aptos" w:hAnsi="Aptos"/>
          <w:lang w:val="en-AU"/>
        </w:rPr>
        <w:t xml:space="preserve"> </w:t>
      </w:r>
    </w:p>
    <w:p w14:paraId="3A5F3DB0" w14:textId="5B848E3E" w:rsidR="00FD7E5F" w:rsidRPr="004C266C" w:rsidRDefault="00FD7E5F" w:rsidP="008A70E4">
      <w:pPr>
        <w:spacing w:before="120"/>
        <w:ind w:left="0"/>
        <w:rPr>
          <w:rFonts w:ascii="Aptos" w:hAnsi="Aptos"/>
          <w:i/>
          <w:color w:val="4F81BD" w:themeColor="accent1"/>
          <w:lang w:val="en-AU"/>
        </w:rPr>
      </w:pPr>
      <w:r w:rsidRPr="004C266C">
        <w:rPr>
          <w:rFonts w:ascii="Aptos" w:hAnsi="Aptos"/>
          <w:i/>
          <w:color w:val="4F81BD" w:themeColor="accent1"/>
          <w:lang w:val="en-AU"/>
        </w:rPr>
        <w:t xml:space="preserve">What about </w:t>
      </w:r>
      <w:r w:rsidR="009E262E" w:rsidRPr="004C266C">
        <w:rPr>
          <w:rFonts w:ascii="Aptos" w:hAnsi="Aptos"/>
          <w:i/>
          <w:color w:val="4F81BD" w:themeColor="accent1"/>
          <w:lang w:val="en-AU"/>
        </w:rPr>
        <w:t>ATAR-related approvals granted under the 2011</w:t>
      </w:r>
      <w:r w:rsidR="002A06BB">
        <w:rPr>
          <w:rFonts w:ascii="Aptos" w:hAnsi="Aptos"/>
          <w:i/>
          <w:color w:val="4F81BD" w:themeColor="accent1"/>
          <w:lang w:val="en-AU"/>
        </w:rPr>
        <w:t xml:space="preserve"> </w:t>
      </w:r>
      <w:r w:rsidR="004A4913">
        <w:rPr>
          <w:rFonts w:ascii="Aptos" w:hAnsi="Aptos"/>
          <w:i/>
          <w:color w:val="4F81BD" w:themeColor="accent1"/>
          <w:lang w:val="en-AU"/>
        </w:rPr>
        <w:t>RMA</w:t>
      </w:r>
      <w:r w:rsidR="009E262E" w:rsidRPr="004C266C">
        <w:rPr>
          <w:rFonts w:ascii="Aptos" w:hAnsi="Aptos"/>
          <w:i/>
          <w:color w:val="4F81BD" w:themeColor="accent1"/>
          <w:lang w:val="en-AU"/>
        </w:rPr>
        <w:t xml:space="preserve"> regulations?</w:t>
      </w:r>
    </w:p>
    <w:p w14:paraId="1596F32F" w14:textId="022EB883" w:rsidR="008E3D08" w:rsidRPr="008E3D08" w:rsidRDefault="008E3D08" w:rsidP="008A70E4">
      <w:pPr>
        <w:spacing w:before="120"/>
        <w:ind w:left="0"/>
        <w:rPr>
          <w:rFonts w:ascii="Aptos" w:hAnsi="Aptos"/>
          <w:lang w:val="en-AU"/>
        </w:rPr>
      </w:pPr>
      <w:r>
        <w:rPr>
          <w:rFonts w:ascii="Aptos" w:hAnsi="Aptos"/>
          <w:lang w:val="en-AU"/>
        </w:rPr>
        <w:t xml:space="preserve">ATAR-related approvals granted under the 2011 </w:t>
      </w:r>
      <w:r w:rsidR="004A4913">
        <w:rPr>
          <w:rFonts w:ascii="Aptos" w:hAnsi="Aptos"/>
          <w:lang w:val="en-AU"/>
        </w:rPr>
        <w:t xml:space="preserve">RMA </w:t>
      </w:r>
      <w:r>
        <w:rPr>
          <w:rFonts w:ascii="Aptos" w:hAnsi="Aptos"/>
          <w:lang w:val="en-AU"/>
        </w:rPr>
        <w:t>regulations remain valid</w:t>
      </w:r>
      <w:r w:rsidR="009F64A3">
        <w:rPr>
          <w:rFonts w:ascii="Aptos" w:hAnsi="Aptos"/>
          <w:lang w:val="en-AU"/>
        </w:rPr>
        <w:t xml:space="preserve">. </w:t>
      </w:r>
      <w:r w:rsidR="001670A7">
        <w:rPr>
          <w:rFonts w:ascii="Aptos" w:hAnsi="Aptos"/>
          <w:lang w:val="en-AU"/>
        </w:rPr>
        <w:t>For example,</w:t>
      </w:r>
      <w:r w:rsidR="000F600B">
        <w:rPr>
          <w:rFonts w:ascii="Aptos" w:hAnsi="Aptos"/>
          <w:lang w:val="en-AU"/>
        </w:rPr>
        <w:t xml:space="preserve"> </w:t>
      </w:r>
      <w:r w:rsidR="00803793">
        <w:rPr>
          <w:rFonts w:ascii="Aptos" w:hAnsi="Aptos"/>
          <w:lang w:val="en-AU"/>
        </w:rPr>
        <w:t xml:space="preserve">where an approval to combine ATARs for multiple titles has been granted under the 2011 </w:t>
      </w:r>
      <w:r w:rsidR="001670A7">
        <w:rPr>
          <w:rFonts w:ascii="Aptos" w:hAnsi="Aptos"/>
          <w:lang w:val="en-AU"/>
        </w:rPr>
        <w:t xml:space="preserve">RMA </w:t>
      </w:r>
      <w:r w:rsidR="00803793">
        <w:rPr>
          <w:rFonts w:ascii="Aptos" w:hAnsi="Aptos"/>
          <w:lang w:val="en-AU"/>
        </w:rPr>
        <w:t xml:space="preserve">regulations, </w:t>
      </w:r>
      <w:r w:rsidR="00803F76">
        <w:rPr>
          <w:rFonts w:ascii="Aptos" w:hAnsi="Aptos"/>
          <w:lang w:val="en-AU"/>
        </w:rPr>
        <w:t xml:space="preserve">the holder </w:t>
      </w:r>
      <w:r w:rsidR="00350231">
        <w:rPr>
          <w:rFonts w:ascii="Aptos" w:hAnsi="Aptos"/>
          <w:lang w:val="en-AU"/>
        </w:rPr>
        <w:t xml:space="preserve">is not required to </w:t>
      </w:r>
      <w:r w:rsidR="00AA59B8">
        <w:rPr>
          <w:rFonts w:ascii="Aptos" w:hAnsi="Aptos"/>
          <w:lang w:val="en-AU"/>
        </w:rPr>
        <w:t>renew that</w:t>
      </w:r>
      <w:r w:rsidR="00803F76">
        <w:rPr>
          <w:rFonts w:ascii="Aptos" w:hAnsi="Aptos"/>
          <w:lang w:val="en-AU"/>
        </w:rPr>
        <w:t xml:space="preserve"> approval </w:t>
      </w:r>
      <w:r w:rsidR="00AA59B8">
        <w:rPr>
          <w:rFonts w:ascii="Aptos" w:hAnsi="Aptos"/>
          <w:lang w:val="en-AU"/>
        </w:rPr>
        <w:t xml:space="preserve">pursuant to </w:t>
      </w:r>
      <w:r w:rsidR="00803F76">
        <w:rPr>
          <w:rFonts w:ascii="Aptos" w:hAnsi="Aptos"/>
          <w:lang w:val="en-AU"/>
        </w:rPr>
        <w:t xml:space="preserve">the 2025 </w:t>
      </w:r>
      <w:r w:rsidR="00EF6A37">
        <w:rPr>
          <w:rFonts w:ascii="Aptos" w:hAnsi="Aptos"/>
          <w:lang w:val="en-AU"/>
        </w:rPr>
        <w:t xml:space="preserve">RMA </w:t>
      </w:r>
      <w:r w:rsidR="00803F76">
        <w:rPr>
          <w:rFonts w:ascii="Aptos" w:hAnsi="Aptos"/>
          <w:lang w:val="en-AU"/>
        </w:rPr>
        <w:t>regulations.</w:t>
      </w:r>
    </w:p>
    <w:p w14:paraId="2B031DB8" w14:textId="1B44B7CD" w:rsidR="006B77C8" w:rsidRPr="00184AF9" w:rsidRDefault="00233950" w:rsidP="008A70E4">
      <w:pPr>
        <w:pStyle w:val="Heading1"/>
        <w:rPr>
          <w:lang w:val="en-AU"/>
        </w:rPr>
      </w:pPr>
      <w:r w:rsidRPr="00184AF9">
        <w:t>Field Development Plans (FDPs) and other approvals</w:t>
      </w:r>
    </w:p>
    <w:p w14:paraId="727119DB" w14:textId="2118E55F" w:rsidR="00090A59" w:rsidRPr="00F24980" w:rsidRDefault="00751B9B" w:rsidP="008A70E4">
      <w:pPr>
        <w:spacing w:before="120"/>
        <w:ind w:left="0"/>
        <w:rPr>
          <w:rFonts w:ascii="Aptos" w:hAnsi="Aptos"/>
          <w:i/>
          <w:color w:val="548DD4" w:themeColor="text2" w:themeTint="99"/>
          <w:lang w:val="en-AU"/>
        </w:rPr>
      </w:pPr>
      <w:r>
        <w:rPr>
          <w:rFonts w:ascii="Aptos" w:hAnsi="Aptos"/>
          <w:i/>
          <w:color w:val="548DD4" w:themeColor="text2" w:themeTint="99"/>
          <w:lang w:val="en-AU"/>
        </w:rPr>
        <w:t>Is an application</w:t>
      </w:r>
      <w:r w:rsidR="00090A59" w:rsidRPr="00F24980">
        <w:rPr>
          <w:rFonts w:ascii="Aptos" w:hAnsi="Aptos"/>
          <w:i/>
          <w:color w:val="548DD4" w:themeColor="text2" w:themeTint="99"/>
          <w:lang w:val="en-AU"/>
        </w:rPr>
        <w:t xml:space="preserve"> to have a new FDP accepted</w:t>
      </w:r>
      <w:r w:rsidR="00090A59">
        <w:rPr>
          <w:rFonts w:ascii="Aptos" w:hAnsi="Aptos"/>
          <w:i/>
          <w:color w:val="548DD4" w:themeColor="text2" w:themeTint="99"/>
          <w:lang w:val="en-AU"/>
        </w:rPr>
        <w:t xml:space="preserve"> </w:t>
      </w:r>
      <w:r w:rsidR="0088570C">
        <w:rPr>
          <w:rFonts w:ascii="Aptos" w:hAnsi="Aptos"/>
          <w:i/>
          <w:color w:val="548DD4" w:themeColor="text2" w:themeTint="99"/>
          <w:lang w:val="en-AU"/>
        </w:rPr>
        <w:t>required</w:t>
      </w:r>
      <w:r w:rsidR="00090A59" w:rsidRPr="00F24980">
        <w:rPr>
          <w:rFonts w:ascii="Aptos" w:hAnsi="Aptos"/>
          <w:i/>
          <w:color w:val="548DD4" w:themeColor="text2" w:themeTint="99"/>
          <w:lang w:val="en-AU"/>
        </w:rPr>
        <w:t xml:space="preserve"> if one</w:t>
      </w:r>
      <w:r>
        <w:rPr>
          <w:rFonts w:ascii="Aptos" w:hAnsi="Aptos"/>
          <w:i/>
          <w:color w:val="548DD4" w:themeColor="text2" w:themeTint="99"/>
          <w:lang w:val="en-AU"/>
        </w:rPr>
        <w:t xml:space="preserve"> is</w:t>
      </w:r>
      <w:r w:rsidR="00090A59">
        <w:rPr>
          <w:rFonts w:ascii="Aptos" w:hAnsi="Aptos"/>
          <w:i/>
          <w:color w:val="548DD4" w:themeColor="text2" w:themeTint="99"/>
          <w:lang w:val="en-AU"/>
        </w:rPr>
        <w:t xml:space="preserve"> </w:t>
      </w:r>
      <w:r w:rsidR="0080179C">
        <w:rPr>
          <w:rFonts w:ascii="Aptos" w:hAnsi="Aptos"/>
          <w:i/>
          <w:color w:val="548DD4" w:themeColor="text2" w:themeTint="99"/>
          <w:lang w:val="en-AU"/>
        </w:rPr>
        <w:t xml:space="preserve">currently held </w:t>
      </w:r>
      <w:r w:rsidR="00090A59" w:rsidRPr="00F24980">
        <w:rPr>
          <w:rFonts w:ascii="Aptos" w:hAnsi="Aptos"/>
          <w:i/>
          <w:color w:val="548DD4" w:themeColor="text2" w:themeTint="99"/>
          <w:lang w:val="en-AU"/>
        </w:rPr>
        <w:t xml:space="preserve">under the </w:t>
      </w:r>
      <w:r w:rsidR="00AA59B8">
        <w:rPr>
          <w:rFonts w:ascii="Aptos" w:hAnsi="Aptos"/>
          <w:i/>
          <w:color w:val="548DD4" w:themeColor="text2" w:themeTint="99"/>
          <w:lang w:val="en-AU"/>
        </w:rPr>
        <w:t>2011 RMA</w:t>
      </w:r>
      <w:r w:rsidR="00AA59B8" w:rsidRPr="00F24980">
        <w:rPr>
          <w:rFonts w:ascii="Aptos" w:hAnsi="Aptos"/>
          <w:i/>
          <w:color w:val="548DD4" w:themeColor="text2" w:themeTint="99"/>
          <w:lang w:val="en-AU"/>
        </w:rPr>
        <w:t xml:space="preserve"> </w:t>
      </w:r>
      <w:r w:rsidR="00090A59" w:rsidRPr="00F24980">
        <w:rPr>
          <w:rFonts w:ascii="Aptos" w:hAnsi="Aptos"/>
          <w:i/>
          <w:color w:val="548DD4" w:themeColor="text2" w:themeTint="99"/>
          <w:lang w:val="en-AU"/>
        </w:rPr>
        <w:t>regulations?</w:t>
      </w:r>
    </w:p>
    <w:p w14:paraId="57195642" w14:textId="5EF9783D" w:rsidR="00DB26B8" w:rsidRDefault="00090A59" w:rsidP="008A70E4">
      <w:pPr>
        <w:spacing w:before="120"/>
        <w:ind w:left="0"/>
        <w:rPr>
          <w:rFonts w:ascii="Aptos" w:hAnsi="Aptos"/>
          <w:lang w:val="en-AU"/>
        </w:rPr>
      </w:pPr>
      <w:r w:rsidRPr="6CA114D1">
        <w:rPr>
          <w:rFonts w:ascii="Aptos" w:hAnsi="Aptos"/>
          <w:lang w:val="en-AU"/>
        </w:rPr>
        <w:t>No.</w:t>
      </w:r>
      <w:r w:rsidR="008F6187" w:rsidRPr="6CA114D1">
        <w:rPr>
          <w:rFonts w:ascii="Aptos" w:hAnsi="Aptos"/>
          <w:lang w:val="en-AU"/>
        </w:rPr>
        <w:t xml:space="preserve"> </w:t>
      </w:r>
      <w:r w:rsidRPr="6CA114D1">
        <w:rPr>
          <w:rFonts w:ascii="Aptos" w:hAnsi="Aptos"/>
          <w:lang w:val="en-AU"/>
        </w:rPr>
        <w:t>FDPs</w:t>
      </w:r>
      <w:r w:rsidR="003F5600">
        <w:rPr>
          <w:rFonts w:ascii="Aptos" w:hAnsi="Aptos"/>
          <w:lang w:val="en-AU"/>
        </w:rPr>
        <w:t xml:space="preserve"> or a variation of an FDP</w:t>
      </w:r>
      <w:r w:rsidRPr="6CA114D1">
        <w:rPr>
          <w:rFonts w:ascii="Aptos" w:hAnsi="Aptos"/>
          <w:lang w:val="en-AU"/>
        </w:rPr>
        <w:t xml:space="preserve"> accepted</w:t>
      </w:r>
      <w:r w:rsidR="00A621BF">
        <w:rPr>
          <w:rFonts w:ascii="Aptos" w:hAnsi="Aptos"/>
          <w:lang w:val="en-AU"/>
        </w:rPr>
        <w:t xml:space="preserve"> by the Joint Authority</w:t>
      </w:r>
      <w:r w:rsidRPr="6CA114D1">
        <w:rPr>
          <w:rFonts w:ascii="Aptos" w:hAnsi="Aptos"/>
          <w:lang w:val="en-AU"/>
        </w:rPr>
        <w:t xml:space="preserve"> under the </w:t>
      </w:r>
      <w:r w:rsidR="002A1801">
        <w:rPr>
          <w:rFonts w:ascii="Aptos" w:hAnsi="Aptos"/>
          <w:lang w:val="en-AU"/>
        </w:rPr>
        <w:t>2011</w:t>
      </w:r>
      <w:r w:rsidR="00F55B5F">
        <w:rPr>
          <w:rFonts w:ascii="Aptos" w:hAnsi="Aptos"/>
          <w:lang w:val="en-AU"/>
        </w:rPr>
        <w:t xml:space="preserve"> RMA</w:t>
      </w:r>
      <w:r w:rsidRPr="6CA114D1">
        <w:rPr>
          <w:rFonts w:ascii="Aptos" w:hAnsi="Aptos"/>
          <w:lang w:val="en-AU"/>
        </w:rPr>
        <w:t xml:space="preserve"> regulations </w:t>
      </w:r>
      <w:r w:rsidR="00A621BF">
        <w:rPr>
          <w:rFonts w:ascii="Aptos" w:hAnsi="Aptos"/>
          <w:lang w:val="en-AU"/>
        </w:rPr>
        <w:t xml:space="preserve">and in force immediately before 31 March 2026 </w:t>
      </w:r>
      <w:proofErr w:type="gramStart"/>
      <w:r w:rsidRPr="6CA114D1">
        <w:rPr>
          <w:rFonts w:ascii="Aptos" w:hAnsi="Aptos"/>
          <w:lang w:val="en-AU"/>
        </w:rPr>
        <w:t xml:space="preserve">are </w:t>
      </w:r>
      <w:r w:rsidR="00F92A62">
        <w:rPr>
          <w:rFonts w:ascii="Aptos" w:hAnsi="Aptos"/>
          <w:lang w:val="en-AU"/>
        </w:rPr>
        <w:t>considered</w:t>
      </w:r>
      <w:r w:rsidR="00F92A62" w:rsidRPr="6CA114D1">
        <w:rPr>
          <w:rFonts w:ascii="Aptos" w:hAnsi="Aptos"/>
          <w:lang w:val="en-AU"/>
        </w:rPr>
        <w:t xml:space="preserve"> </w:t>
      </w:r>
      <w:r w:rsidRPr="6CA114D1">
        <w:rPr>
          <w:rFonts w:ascii="Aptos" w:hAnsi="Aptos"/>
          <w:lang w:val="en-AU"/>
        </w:rPr>
        <w:t>to be</w:t>
      </w:r>
      <w:proofErr w:type="gramEnd"/>
      <w:r w:rsidRPr="6CA114D1">
        <w:rPr>
          <w:rFonts w:ascii="Aptos" w:hAnsi="Aptos"/>
          <w:lang w:val="en-AU"/>
        </w:rPr>
        <w:t xml:space="preserve"> accepted under the </w:t>
      </w:r>
      <w:r w:rsidR="006D18AF" w:rsidRPr="00184AF9">
        <w:rPr>
          <w:rFonts w:ascii="Aptos" w:hAnsi="Aptos"/>
          <w:lang w:val="en-AU"/>
        </w:rPr>
        <w:t>2025</w:t>
      </w:r>
      <w:r w:rsidRPr="00184AF9">
        <w:rPr>
          <w:rFonts w:ascii="Aptos" w:hAnsi="Aptos"/>
          <w:lang w:val="en-AU"/>
        </w:rPr>
        <w:t xml:space="preserve"> </w:t>
      </w:r>
      <w:r w:rsidR="00F55B5F">
        <w:rPr>
          <w:rFonts w:ascii="Aptos" w:hAnsi="Aptos"/>
          <w:lang w:val="en-AU"/>
        </w:rPr>
        <w:t>R</w:t>
      </w:r>
      <w:r w:rsidR="00625EE4" w:rsidRPr="00184AF9">
        <w:rPr>
          <w:rFonts w:ascii="Aptos" w:hAnsi="Aptos"/>
          <w:lang w:val="en-AU"/>
        </w:rPr>
        <w:t>MA</w:t>
      </w:r>
      <w:r w:rsidRPr="6CA114D1">
        <w:rPr>
          <w:rFonts w:ascii="Aptos" w:hAnsi="Aptos"/>
          <w:lang w:val="en-AU"/>
        </w:rPr>
        <w:t xml:space="preserve"> regulations.</w:t>
      </w:r>
    </w:p>
    <w:p w14:paraId="48811F50" w14:textId="66F55276" w:rsidR="00090A59" w:rsidRPr="00F24980" w:rsidRDefault="00DA48DE" w:rsidP="008A70E4">
      <w:pPr>
        <w:keepNext/>
        <w:keepLines/>
        <w:spacing w:before="120"/>
        <w:ind w:left="0"/>
        <w:rPr>
          <w:rFonts w:ascii="Aptos" w:hAnsi="Aptos"/>
          <w:i/>
          <w:color w:val="548DD4" w:themeColor="text2" w:themeTint="99"/>
          <w:lang w:val="en-AU"/>
        </w:rPr>
      </w:pPr>
      <w:r>
        <w:rPr>
          <w:rFonts w:ascii="Aptos" w:hAnsi="Aptos"/>
          <w:i/>
          <w:color w:val="548DD4" w:themeColor="text2" w:themeTint="99"/>
          <w:lang w:val="en-AU"/>
        </w:rPr>
        <w:t>Where</w:t>
      </w:r>
      <w:r w:rsidR="00090A59" w:rsidRPr="00F24980">
        <w:rPr>
          <w:rFonts w:ascii="Aptos" w:hAnsi="Aptos"/>
          <w:i/>
          <w:color w:val="548DD4" w:themeColor="text2" w:themeTint="99"/>
          <w:lang w:val="en-AU"/>
        </w:rPr>
        <w:t xml:space="preserve"> an FDP</w:t>
      </w:r>
      <w:r w:rsidR="00B34BCA">
        <w:rPr>
          <w:rFonts w:ascii="Aptos" w:hAnsi="Aptos"/>
          <w:i/>
          <w:color w:val="548DD4" w:themeColor="text2" w:themeTint="99"/>
          <w:lang w:val="en-AU"/>
        </w:rPr>
        <w:t xml:space="preserve"> application</w:t>
      </w:r>
      <w:r w:rsidR="00090A59" w:rsidRPr="00F24980">
        <w:rPr>
          <w:rFonts w:ascii="Aptos" w:hAnsi="Aptos"/>
          <w:i/>
          <w:color w:val="548DD4" w:themeColor="text2" w:themeTint="99"/>
          <w:lang w:val="en-AU"/>
        </w:rPr>
        <w:t xml:space="preserve"> </w:t>
      </w:r>
      <w:r w:rsidR="008E7AE0">
        <w:rPr>
          <w:rFonts w:ascii="Aptos" w:hAnsi="Aptos"/>
          <w:i/>
          <w:color w:val="548DD4" w:themeColor="text2" w:themeTint="99"/>
          <w:lang w:val="en-AU"/>
        </w:rPr>
        <w:t xml:space="preserve">or FDP variation </w:t>
      </w:r>
      <w:r w:rsidR="00090A59" w:rsidRPr="00F24980">
        <w:rPr>
          <w:rFonts w:ascii="Aptos" w:hAnsi="Aptos"/>
          <w:i/>
          <w:color w:val="548DD4" w:themeColor="text2" w:themeTint="99"/>
          <w:lang w:val="en-AU"/>
        </w:rPr>
        <w:t>application</w:t>
      </w:r>
      <w:r w:rsidR="00090A59">
        <w:rPr>
          <w:rFonts w:ascii="Aptos" w:hAnsi="Aptos"/>
          <w:i/>
          <w:color w:val="548DD4" w:themeColor="text2" w:themeTint="99"/>
          <w:lang w:val="en-AU"/>
        </w:rPr>
        <w:t xml:space="preserve"> </w:t>
      </w:r>
      <w:r>
        <w:rPr>
          <w:rFonts w:ascii="Aptos" w:hAnsi="Aptos"/>
          <w:i/>
          <w:color w:val="548DD4" w:themeColor="text2" w:themeTint="99"/>
          <w:lang w:val="en-AU"/>
        </w:rPr>
        <w:t>has been submitted</w:t>
      </w:r>
      <w:r w:rsidR="00090A59" w:rsidRPr="00F24980">
        <w:rPr>
          <w:rFonts w:ascii="Aptos" w:hAnsi="Aptos"/>
          <w:i/>
          <w:color w:val="548DD4" w:themeColor="text2" w:themeTint="99"/>
          <w:lang w:val="en-AU"/>
        </w:rPr>
        <w:t xml:space="preserve"> and the Joint Authority’s decision is pending</w:t>
      </w:r>
      <w:r w:rsidR="00AE5E31">
        <w:rPr>
          <w:rFonts w:ascii="Aptos" w:hAnsi="Aptos"/>
          <w:i/>
          <w:color w:val="548DD4" w:themeColor="text2" w:themeTint="99"/>
          <w:lang w:val="en-AU"/>
        </w:rPr>
        <w:t>, is it necessary</w:t>
      </w:r>
      <w:r w:rsidR="00090A59" w:rsidRPr="00F24980">
        <w:rPr>
          <w:rFonts w:ascii="Aptos" w:hAnsi="Aptos"/>
          <w:i/>
          <w:color w:val="548DD4" w:themeColor="text2" w:themeTint="99"/>
          <w:lang w:val="en-AU"/>
        </w:rPr>
        <w:t xml:space="preserve"> to resubmit </w:t>
      </w:r>
      <w:r w:rsidR="00AA59B8">
        <w:rPr>
          <w:rFonts w:ascii="Aptos" w:hAnsi="Aptos"/>
          <w:i/>
          <w:color w:val="548DD4" w:themeColor="text2" w:themeTint="99"/>
          <w:lang w:val="en-AU"/>
        </w:rPr>
        <w:t>the</w:t>
      </w:r>
      <w:r w:rsidR="00090A59" w:rsidRPr="00F24980">
        <w:rPr>
          <w:rFonts w:ascii="Aptos" w:hAnsi="Aptos"/>
          <w:i/>
          <w:color w:val="548DD4" w:themeColor="text2" w:themeTint="99"/>
          <w:lang w:val="en-AU"/>
        </w:rPr>
        <w:t xml:space="preserve"> application </w:t>
      </w:r>
      <w:r w:rsidR="00AA59B8">
        <w:rPr>
          <w:rFonts w:ascii="Aptos" w:hAnsi="Aptos"/>
          <w:i/>
          <w:color w:val="548DD4" w:themeColor="text2" w:themeTint="99"/>
          <w:lang w:val="en-AU"/>
        </w:rPr>
        <w:t>to</w:t>
      </w:r>
      <w:r w:rsidR="00090A59" w:rsidRPr="00F24980">
        <w:rPr>
          <w:rFonts w:ascii="Aptos" w:hAnsi="Aptos"/>
          <w:i/>
          <w:color w:val="548DD4" w:themeColor="text2" w:themeTint="99"/>
          <w:lang w:val="en-AU"/>
        </w:rPr>
        <w:t xml:space="preserve"> reflect the requirements of the </w:t>
      </w:r>
      <w:r w:rsidR="005D2582" w:rsidRPr="00184AF9">
        <w:rPr>
          <w:rFonts w:ascii="Aptos" w:hAnsi="Aptos"/>
          <w:i/>
          <w:color w:val="548DD4" w:themeColor="text2" w:themeTint="99"/>
          <w:lang w:val="en-AU"/>
        </w:rPr>
        <w:t>2025 RMA</w:t>
      </w:r>
      <w:r w:rsidR="00090A59" w:rsidRPr="00184AF9">
        <w:rPr>
          <w:rFonts w:ascii="Aptos" w:hAnsi="Aptos"/>
          <w:i/>
          <w:color w:val="548DD4" w:themeColor="text2" w:themeTint="99"/>
          <w:lang w:val="en-AU"/>
        </w:rPr>
        <w:t xml:space="preserve"> </w:t>
      </w:r>
      <w:r w:rsidR="41EEBAC8" w:rsidRPr="1FCD2D61">
        <w:rPr>
          <w:rFonts w:ascii="Aptos" w:hAnsi="Aptos"/>
          <w:i/>
          <w:iCs/>
          <w:color w:val="548DD4" w:themeColor="text2" w:themeTint="99"/>
          <w:lang w:val="en-AU"/>
        </w:rPr>
        <w:t>r</w:t>
      </w:r>
      <w:r w:rsidR="00090A59" w:rsidRPr="00184AF9">
        <w:rPr>
          <w:rFonts w:ascii="Aptos" w:hAnsi="Aptos"/>
          <w:i/>
          <w:color w:val="548DD4" w:themeColor="text2" w:themeTint="99"/>
          <w:lang w:val="en-AU"/>
        </w:rPr>
        <w:t>egulations</w:t>
      </w:r>
      <w:r w:rsidR="00090A59" w:rsidRPr="00F24980">
        <w:rPr>
          <w:rFonts w:ascii="Aptos" w:hAnsi="Aptos"/>
          <w:i/>
          <w:color w:val="548DD4" w:themeColor="text2" w:themeTint="99"/>
          <w:lang w:val="en-AU"/>
        </w:rPr>
        <w:t>?</w:t>
      </w:r>
    </w:p>
    <w:p w14:paraId="0EBE359C" w14:textId="7C50014C" w:rsidR="0034077A" w:rsidRDefault="00090A59" w:rsidP="008A70E4">
      <w:pPr>
        <w:spacing w:before="120"/>
        <w:ind w:left="0"/>
        <w:rPr>
          <w:rFonts w:ascii="Aptos" w:hAnsi="Aptos"/>
          <w:lang w:val="en-AU"/>
        </w:rPr>
      </w:pPr>
      <w:r w:rsidRPr="13A3384F">
        <w:rPr>
          <w:rFonts w:ascii="Aptos" w:hAnsi="Aptos"/>
          <w:lang w:val="en-AU"/>
        </w:rPr>
        <w:t>No.</w:t>
      </w:r>
      <w:r w:rsidR="008F6187" w:rsidRPr="13A3384F">
        <w:rPr>
          <w:rFonts w:ascii="Aptos" w:hAnsi="Aptos"/>
          <w:lang w:val="en-AU"/>
        </w:rPr>
        <w:t xml:space="preserve"> </w:t>
      </w:r>
      <w:r w:rsidR="00DC282D" w:rsidRPr="13A3384F">
        <w:rPr>
          <w:rFonts w:ascii="Aptos" w:hAnsi="Aptos"/>
          <w:lang w:val="en-AU"/>
        </w:rPr>
        <w:t>The</w:t>
      </w:r>
      <w:r w:rsidRPr="13A3384F">
        <w:rPr>
          <w:rFonts w:ascii="Aptos" w:hAnsi="Aptos"/>
          <w:lang w:val="en-AU"/>
        </w:rPr>
        <w:t xml:space="preserve"> FDP application is taken to have been made under the </w:t>
      </w:r>
      <w:r w:rsidR="006D18AF" w:rsidRPr="13A3384F">
        <w:rPr>
          <w:rFonts w:ascii="Aptos" w:hAnsi="Aptos"/>
          <w:lang w:val="en-AU"/>
        </w:rPr>
        <w:t>20</w:t>
      </w:r>
      <w:r w:rsidR="00A3728D" w:rsidRPr="13A3384F">
        <w:rPr>
          <w:rFonts w:ascii="Aptos" w:hAnsi="Aptos"/>
          <w:lang w:val="en-AU"/>
        </w:rPr>
        <w:t>11</w:t>
      </w:r>
      <w:r w:rsidR="006D18AF" w:rsidRPr="13A3384F">
        <w:rPr>
          <w:rFonts w:ascii="Aptos" w:hAnsi="Aptos"/>
          <w:lang w:val="en-AU"/>
        </w:rPr>
        <w:t xml:space="preserve"> RMA</w:t>
      </w:r>
      <w:r w:rsidRPr="13A3384F">
        <w:rPr>
          <w:rFonts w:ascii="Aptos" w:hAnsi="Aptos"/>
          <w:lang w:val="en-AU"/>
        </w:rPr>
        <w:t xml:space="preserve"> regulations</w:t>
      </w:r>
      <w:r w:rsidR="00DC282D" w:rsidRPr="13A3384F">
        <w:rPr>
          <w:rFonts w:ascii="Aptos" w:hAnsi="Aptos"/>
          <w:lang w:val="en-AU"/>
        </w:rPr>
        <w:t>.</w:t>
      </w:r>
      <w:r w:rsidR="00CF0644" w:rsidRPr="13A3384F">
        <w:rPr>
          <w:rFonts w:ascii="Aptos" w:hAnsi="Aptos"/>
          <w:lang w:val="en-AU"/>
        </w:rPr>
        <w:t xml:space="preserve"> </w:t>
      </w:r>
      <w:r w:rsidR="00DC282D" w:rsidRPr="13A3384F">
        <w:rPr>
          <w:rFonts w:ascii="Aptos" w:hAnsi="Aptos"/>
          <w:lang w:val="en-AU"/>
        </w:rPr>
        <w:t xml:space="preserve">A </w:t>
      </w:r>
      <w:r w:rsidR="00CF0644" w:rsidRPr="13A3384F">
        <w:rPr>
          <w:rFonts w:ascii="Aptos" w:hAnsi="Aptos"/>
          <w:lang w:val="en-AU"/>
        </w:rPr>
        <w:t>resubmission is not required</w:t>
      </w:r>
      <w:r w:rsidRPr="13A3384F">
        <w:rPr>
          <w:rFonts w:ascii="Aptos" w:hAnsi="Aptos"/>
          <w:lang w:val="en-AU"/>
        </w:rPr>
        <w:t>.</w:t>
      </w:r>
      <w:r w:rsidR="007B4F17" w:rsidRPr="13A3384F">
        <w:rPr>
          <w:rFonts w:ascii="Aptos" w:hAnsi="Aptos"/>
          <w:lang w:val="en-AU"/>
        </w:rPr>
        <w:t xml:space="preserve"> </w:t>
      </w:r>
      <w:r w:rsidR="009170D4" w:rsidRPr="13A3384F">
        <w:rPr>
          <w:rFonts w:ascii="Aptos" w:hAnsi="Aptos"/>
          <w:lang w:val="en-AU"/>
        </w:rPr>
        <w:t xml:space="preserve"> </w:t>
      </w:r>
      <w:r w:rsidR="008577E8" w:rsidRPr="13A3384F">
        <w:rPr>
          <w:rFonts w:ascii="Aptos" w:hAnsi="Aptos"/>
          <w:lang w:val="en-AU"/>
        </w:rPr>
        <w:t>However, the</w:t>
      </w:r>
      <w:r w:rsidR="009170D4" w:rsidRPr="13A3384F">
        <w:rPr>
          <w:rFonts w:ascii="Aptos" w:hAnsi="Aptos"/>
          <w:lang w:val="en-AU"/>
        </w:rPr>
        <w:t xml:space="preserve"> Titles Administrator may request an applicant to provide further information </w:t>
      </w:r>
      <w:r w:rsidR="00AA59B8" w:rsidRPr="13A3384F">
        <w:rPr>
          <w:rFonts w:ascii="Aptos" w:hAnsi="Aptos"/>
          <w:lang w:val="en-AU"/>
        </w:rPr>
        <w:t xml:space="preserve">pursuant to </w:t>
      </w:r>
      <w:r w:rsidR="009170D4" w:rsidRPr="13A3384F">
        <w:rPr>
          <w:rFonts w:ascii="Aptos" w:hAnsi="Aptos"/>
          <w:lang w:val="en-AU"/>
        </w:rPr>
        <w:t>section 42 of the 2025 RMA regulations.</w:t>
      </w:r>
    </w:p>
    <w:p w14:paraId="7235BA37" w14:textId="2ED68988" w:rsidR="00D95971" w:rsidRDefault="007B4F17" w:rsidP="008A70E4">
      <w:pPr>
        <w:spacing w:before="120"/>
        <w:ind w:left="0"/>
        <w:rPr>
          <w:rFonts w:ascii="Aptos" w:hAnsi="Aptos"/>
          <w:lang w:val="en-AU"/>
        </w:rPr>
      </w:pPr>
      <w:r>
        <w:rPr>
          <w:rFonts w:ascii="Aptos" w:hAnsi="Aptos"/>
          <w:lang w:val="en-AU"/>
        </w:rPr>
        <w:t xml:space="preserve">Applications made </w:t>
      </w:r>
      <w:r w:rsidR="00F21904">
        <w:rPr>
          <w:rFonts w:ascii="Aptos" w:hAnsi="Aptos"/>
          <w:lang w:val="en-AU"/>
        </w:rPr>
        <w:t xml:space="preserve">on or </w:t>
      </w:r>
      <w:r>
        <w:rPr>
          <w:rFonts w:ascii="Aptos" w:hAnsi="Aptos"/>
          <w:lang w:val="en-AU"/>
        </w:rPr>
        <w:t xml:space="preserve">after 31 March 2026 </w:t>
      </w:r>
      <w:r w:rsidR="003F77C6">
        <w:rPr>
          <w:rFonts w:ascii="Aptos" w:hAnsi="Aptos"/>
          <w:lang w:val="en-AU"/>
        </w:rPr>
        <w:t>are subject to the</w:t>
      </w:r>
      <w:r>
        <w:rPr>
          <w:rFonts w:ascii="Aptos" w:hAnsi="Aptos"/>
          <w:lang w:val="en-AU"/>
        </w:rPr>
        <w:t xml:space="preserve"> content requirements</w:t>
      </w:r>
      <w:r w:rsidR="00DF0A2C">
        <w:rPr>
          <w:rFonts w:ascii="Aptos" w:hAnsi="Aptos"/>
          <w:lang w:val="en-AU"/>
        </w:rPr>
        <w:t xml:space="preserve"> of the 2025 RMA Regulations</w:t>
      </w:r>
      <w:r>
        <w:rPr>
          <w:rFonts w:ascii="Aptos" w:hAnsi="Aptos"/>
          <w:lang w:val="en-AU"/>
        </w:rPr>
        <w:t>.</w:t>
      </w:r>
    </w:p>
    <w:p w14:paraId="03D914A1" w14:textId="02A7AFA9" w:rsidR="00090A59" w:rsidRPr="002E3322" w:rsidRDefault="00090A59" w:rsidP="008A70E4">
      <w:pPr>
        <w:spacing w:before="120"/>
        <w:ind w:left="0"/>
        <w:rPr>
          <w:rFonts w:ascii="Aptos" w:hAnsi="Aptos"/>
          <w:i/>
          <w:iCs/>
          <w:lang w:val="en-AU"/>
        </w:rPr>
      </w:pPr>
      <w:r w:rsidRPr="002E3322">
        <w:rPr>
          <w:rFonts w:ascii="Aptos" w:hAnsi="Aptos"/>
          <w:i/>
          <w:color w:val="548DD4" w:themeColor="text2" w:themeTint="99"/>
          <w:lang w:val="en-AU"/>
        </w:rPr>
        <w:t xml:space="preserve">What about other </w:t>
      </w:r>
      <w:r w:rsidR="009968BC">
        <w:rPr>
          <w:rFonts w:ascii="Aptos" w:hAnsi="Aptos"/>
          <w:i/>
          <w:color w:val="548DD4" w:themeColor="text2" w:themeTint="99"/>
          <w:lang w:val="en-AU"/>
        </w:rPr>
        <w:t xml:space="preserve">FDP related </w:t>
      </w:r>
      <w:r w:rsidRPr="002E3322">
        <w:rPr>
          <w:rFonts w:ascii="Aptos" w:hAnsi="Aptos"/>
          <w:i/>
          <w:color w:val="548DD4" w:themeColor="text2" w:themeTint="99"/>
          <w:lang w:val="en-AU"/>
        </w:rPr>
        <w:t>approvals</w:t>
      </w:r>
      <w:r w:rsidR="009968BC">
        <w:rPr>
          <w:rFonts w:ascii="Aptos" w:hAnsi="Aptos"/>
          <w:i/>
          <w:color w:val="548DD4" w:themeColor="text2" w:themeTint="99"/>
          <w:lang w:val="en-AU"/>
        </w:rPr>
        <w:t>?</w:t>
      </w:r>
    </w:p>
    <w:p w14:paraId="60C7AAC0" w14:textId="5923C2E9" w:rsidR="001F17B7" w:rsidRPr="002E3322" w:rsidRDefault="00090A59" w:rsidP="008A70E4">
      <w:pPr>
        <w:spacing w:before="120"/>
        <w:ind w:left="0"/>
        <w:rPr>
          <w:rFonts w:ascii="Aptos" w:hAnsi="Aptos"/>
          <w:lang w:val="en-AU"/>
        </w:rPr>
      </w:pPr>
      <w:r w:rsidRPr="002E3322">
        <w:rPr>
          <w:rFonts w:ascii="Aptos" w:hAnsi="Aptos"/>
          <w:lang w:val="en-AU"/>
        </w:rPr>
        <w:t>Approvals to recover petroleum without an accepted FDP</w:t>
      </w:r>
      <w:r w:rsidR="00AA59B8">
        <w:rPr>
          <w:rFonts w:ascii="Aptos" w:hAnsi="Aptos"/>
          <w:lang w:val="en-AU"/>
        </w:rPr>
        <w:t>,</w:t>
      </w:r>
      <w:r w:rsidRPr="002E3322">
        <w:rPr>
          <w:rFonts w:ascii="Aptos" w:hAnsi="Aptos"/>
          <w:lang w:val="en-AU"/>
        </w:rPr>
        <w:t xml:space="preserve"> and rate of recovery approvals granted under the </w:t>
      </w:r>
      <w:r w:rsidR="006D18AF" w:rsidRPr="00184AF9">
        <w:rPr>
          <w:rFonts w:ascii="Aptos" w:hAnsi="Aptos"/>
          <w:lang w:val="en-AU"/>
        </w:rPr>
        <w:t>2011 RMA</w:t>
      </w:r>
      <w:r w:rsidRPr="00184AF9">
        <w:rPr>
          <w:rFonts w:ascii="Aptos" w:hAnsi="Aptos"/>
          <w:lang w:val="en-AU"/>
        </w:rPr>
        <w:t xml:space="preserve"> </w:t>
      </w:r>
      <w:r w:rsidR="4A56E0A7" w:rsidRPr="276EA715">
        <w:rPr>
          <w:rFonts w:ascii="Aptos" w:hAnsi="Aptos"/>
          <w:lang w:val="en-AU"/>
        </w:rPr>
        <w:t>r</w:t>
      </w:r>
      <w:r w:rsidRPr="00184AF9">
        <w:rPr>
          <w:rFonts w:ascii="Aptos" w:hAnsi="Aptos"/>
          <w:lang w:val="en-AU"/>
        </w:rPr>
        <w:t>egulations</w:t>
      </w:r>
      <w:r w:rsidRPr="002E3322">
        <w:rPr>
          <w:rFonts w:ascii="Aptos" w:hAnsi="Aptos"/>
          <w:lang w:val="en-AU"/>
        </w:rPr>
        <w:t xml:space="preserve"> </w:t>
      </w:r>
      <w:r w:rsidR="00702E52">
        <w:rPr>
          <w:rFonts w:ascii="Aptos" w:hAnsi="Aptos"/>
          <w:lang w:val="en-AU"/>
        </w:rPr>
        <w:t>remain in force</w:t>
      </w:r>
      <w:r w:rsidR="00AE6A69">
        <w:rPr>
          <w:rFonts w:ascii="Aptos" w:hAnsi="Aptos"/>
          <w:lang w:val="en-AU"/>
        </w:rPr>
        <w:t xml:space="preserve"> under </w:t>
      </w:r>
      <w:r w:rsidR="000675D0" w:rsidRPr="002E3322">
        <w:rPr>
          <w:rFonts w:ascii="Aptos" w:hAnsi="Aptos"/>
          <w:lang w:val="en-AU"/>
        </w:rPr>
        <w:t xml:space="preserve">the </w:t>
      </w:r>
      <w:r w:rsidR="005E580E">
        <w:rPr>
          <w:rFonts w:ascii="Aptos" w:hAnsi="Aptos"/>
          <w:lang w:val="en-AU"/>
        </w:rPr>
        <w:t>2025 RMA</w:t>
      </w:r>
      <w:r w:rsidR="00A32AF1">
        <w:rPr>
          <w:rFonts w:ascii="Aptos" w:hAnsi="Aptos"/>
          <w:lang w:val="en-AU"/>
        </w:rPr>
        <w:t xml:space="preserve"> </w:t>
      </w:r>
      <w:r w:rsidR="000675D0" w:rsidRPr="002E3322">
        <w:rPr>
          <w:rFonts w:ascii="Aptos" w:hAnsi="Aptos"/>
          <w:lang w:val="en-AU"/>
        </w:rPr>
        <w:t>regulations</w:t>
      </w:r>
      <w:r w:rsidRPr="002E3322">
        <w:rPr>
          <w:rFonts w:ascii="Aptos" w:hAnsi="Aptos"/>
          <w:lang w:val="en-AU"/>
        </w:rPr>
        <w:t>.</w:t>
      </w:r>
    </w:p>
    <w:p w14:paraId="532F3431" w14:textId="77889717" w:rsidR="00CF2C0F" w:rsidRPr="00CF2C0F" w:rsidRDefault="00233950" w:rsidP="008A70E4">
      <w:pPr>
        <w:pStyle w:val="Heading1"/>
        <w:rPr>
          <w:lang w:val="en-AU"/>
        </w:rPr>
      </w:pPr>
      <w:r>
        <w:t>Data Management</w:t>
      </w:r>
    </w:p>
    <w:p w14:paraId="78E69439" w14:textId="6C846ACC" w:rsidR="001B1311" w:rsidRPr="002E3322" w:rsidRDefault="20DD289B" w:rsidP="1CB5E50B">
      <w:pPr>
        <w:spacing w:before="120"/>
        <w:ind w:left="0"/>
        <w:rPr>
          <w:rFonts w:ascii="Aptos" w:hAnsi="Aptos"/>
          <w:i/>
          <w:iCs/>
          <w:color w:val="548DD4" w:themeColor="text2" w:themeTint="99"/>
          <w:lang w:val="en-AU"/>
        </w:rPr>
      </w:pPr>
      <w:r w:rsidRPr="1CB5E50B">
        <w:rPr>
          <w:rFonts w:ascii="Aptos" w:hAnsi="Aptos"/>
          <w:i/>
          <w:iCs/>
          <w:color w:val="548DD4" w:themeColor="text2" w:themeTint="99"/>
          <w:lang w:val="en-AU"/>
        </w:rPr>
        <w:t>Which regulations apply to the retention of information, cores, cuttings and samples?</w:t>
      </w:r>
    </w:p>
    <w:p w14:paraId="40D14CA9" w14:textId="3DBAC10A" w:rsidR="001B1311" w:rsidRPr="002E3322" w:rsidRDefault="001B1311" w:rsidP="008A70E4">
      <w:pPr>
        <w:spacing w:before="120"/>
        <w:ind w:left="0"/>
        <w:rPr>
          <w:rFonts w:ascii="Aptos" w:hAnsi="Aptos"/>
          <w:lang w:val="en-AU"/>
        </w:rPr>
      </w:pPr>
      <w:r w:rsidRPr="002E3322">
        <w:rPr>
          <w:rFonts w:ascii="Aptos" w:hAnsi="Aptos"/>
          <w:lang w:val="en-AU"/>
        </w:rPr>
        <w:t xml:space="preserve">Accounts, records and other documents made in connection with an operation in an offshore area, and cores, cuttings and samples collected </w:t>
      </w:r>
      <w:r w:rsidR="00703E5D">
        <w:rPr>
          <w:rFonts w:ascii="Aptos" w:hAnsi="Aptos"/>
          <w:lang w:val="en-AU"/>
        </w:rPr>
        <w:t xml:space="preserve">before, </w:t>
      </w:r>
      <w:r w:rsidRPr="002E3322">
        <w:rPr>
          <w:rFonts w:ascii="Aptos" w:hAnsi="Aptos"/>
          <w:lang w:val="en-AU"/>
        </w:rPr>
        <w:t xml:space="preserve">on, </w:t>
      </w:r>
      <w:r w:rsidR="00703E5D">
        <w:rPr>
          <w:rFonts w:ascii="Aptos" w:hAnsi="Aptos"/>
          <w:lang w:val="en-AU"/>
        </w:rPr>
        <w:t xml:space="preserve">or </w:t>
      </w:r>
      <w:r w:rsidRPr="002E3322">
        <w:rPr>
          <w:rFonts w:ascii="Aptos" w:hAnsi="Aptos"/>
          <w:lang w:val="en-AU"/>
        </w:rPr>
        <w:t xml:space="preserve">after 31 March 2026, must be retained in accordance with the </w:t>
      </w:r>
      <w:r w:rsidR="00200932" w:rsidRPr="002E3322">
        <w:rPr>
          <w:rFonts w:ascii="Aptos" w:hAnsi="Aptos"/>
          <w:lang w:val="en-AU"/>
        </w:rPr>
        <w:t>2025</w:t>
      </w:r>
      <w:r w:rsidRPr="002E3322">
        <w:rPr>
          <w:rFonts w:ascii="Aptos" w:hAnsi="Aptos"/>
          <w:lang w:val="en-AU"/>
        </w:rPr>
        <w:t xml:space="preserve"> </w:t>
      </w:r>
      <w:r w:rsidR="77A8D885" w:rsidRPr="002E3322">
        <w:rPr>
          <w:rFonts w:ascii="Aptos" w:hAnsi="Aptos"/>
          <w:lang w:val="en-AU"/>
        </w:rPr>
        <w:t>RMA</w:t>
      </w:r>
      <w:r w:rsidRPr="002E3322">
        <w:rPr>
          <w:rFonts w:ascii="Aptos" w:hAnsi="Aptos"/>
          <w:lang w:val="en-AU"/>
        </w:rPr>
        <w:t xml:space="preserve"> regulations.</w:t>
      </w:r>
      <w:r w:rsidR="001C15F1" w:rsidRPr="002E3322">
        <w:rPr>
          <w:rFonts w:ascii="Aptos" w:hAnsi="Aptos"/>
          <w:lang w:val="en-AU"/>
        </w:rPr>
        <w:t xml:space="preserve"> </w:t>
      </w:r>
    </w:p>
    <w:p w14:paraId="461B84F4" w14:textId="3B4B4181" w:rsidR="002F3CAC" w:rsidRPr="002E3322" w:rsidRDefault="002F3CAC" w:rsidP="40EE487A">
      <w:pPr>
        <w:spacing w:before="120"/>
        <w:ind w:left="0"/>
        <w:rPr>
          <w:rFonts w:ascii="Aptos" w:hAnsi="Aptos"/>
          <w:i/>
          <w:iCs/>
          <w:color w:val="548DD4" w:themeColor="text2" w:themeTint="99"/>
          <w:lang w:val="en-AU"/>
        </w:rPr>
      </w:pPr>
      <w:r w:rsidRPr="40EE487A">
        <w:rPr>
          <w:rFonts w:ascii="Aptos" w:hAnsi="Aptos"/>
          <w:i/>
          <w:iCs/>
          <w:color w:val="1F487C"/>
          <w:lang w:val="en-AU"/>
        </w:rPr>
        <w:t>What reporting and submission requirements apply to operations or surveys that began before 31 March 2026?</w:t>
      </w:r>
    </w:p>
    <w:p w14:paraId="28C869CC" w14:textId="55F6F819" w:rsidR="002F3CAC" w:rsidRPr="002E3322" w:rsidRDefault="002F3CAC" w:rsidP="002F3CAC">
      <w:pPr>
        <w:spacing w:before="120"/>
        <w:ind w:left="0"/>
        <w:rPr>
          <w:rFonts w:ascii="Aptos" w:hAnsi="Aptos"/>
          <w:lang w:val="en-AU"/>
        </w:rPr>
      </w:pPr>
      <w:r w:rsidRPr="40EE487A">
        <w:rPr>
          <w:rFonts w:ascii="Aptos" w:hAnsi="Aptos"/>
          <w:lang w:val="en-AU"/>
        </w:rPr>
        <w:t xml:space="preserve">The provisions of the 2011 RMA regulations apply to operations and surveys that began to be undertaken or </w:t>
      </w:r>
      <w:r w:rsidRPr="40EE487A">
        <w:rPr>
          <w:rFonts w:ascii="Aptos" w:hAnsi="Aptos"/>
          <w:lang w:val="en-AU"/>
        </w:rPr>
        <w:lastRenderedPageBreak/>
        <w:t xml:space="preserve">conducted before 31 March 2026. The 2025 RMA regulations apply to operations and surveys </w:t>
      </w:r>
      <w:r w:rsidR="002612A7">
        <w:rPr>
          <w:rFonts w:ascii="Aptos" w:hAnsi="Aptos"/>
          <w:lang w:val="en-AU"/>
        </w:rPr>
        <w:t>undertaken</w:t>
      </w:r>
      <w:r w:rsidRPr="40EE487A">
        <w:rPr>
          <w:rFonts w:ascii="Aptos" w:hAnsi="Aptos"/>
          <w:lang w:val="en-AU"/>
        </w:rPr>
        <w:t xml:space="preserve"> on or after this date.</w:t>
      </w:r>
    </w:p>
    <w:p w14:paraId="0B752BB2" w14:textId="62CC0D9D" w:rsidR="00F60B71" w:rsidRDefault="00F60B71" w:rsidP="40EE487A">
      <w:pPr>
        <w:keepNext/>
        <w:keepLines/>
        <w:spacing w:before="120"/>
        <w:ind w:left="0"/>
        <w:rPr>
          <w:rFonts w:ascii="Aptos" w:hAnsi="Aptos"/>
          <w:i/>
          <w:iCs/>
          <w:color w:val="548DD4" w:themeColor="text2" w:themeTint="99"/>
          <w:lang w:val="en-AU"/>
        </w:rPr>
      </w:pPr>
      <w:r w:rsidRPr="40EE487A">
        <w:rPr>
          <w:rFonts w:ascii="Aptos" w:hAnsi="Aptos"/>
          <w:i/>
          <w:iCs/>
          <w:color w:val="1F487C"/>
          <w:lang w:val="en-AU"/>
        </w:rPr>
        <w:t>What release provisions</w:t>
      </w:r>
      <w:r w:rsidR="00BC2678" w:rsidRPr="40EE487A">
        <w:rPr>
          <w:rFonts w:ascii="Aptos" w:hAnsi="Aptos"/>
          <w:i/>
          <w:iCs/>
          <w:color w:val="1F487C"/>
          <w:lang w:val="en-AU"/>
        </w:rPr>
        <w:t xml:space="preserve"> apply</w:t>
      </w:r>
      <w:r w:rsidR="003539E3" w:rsidRPr="40EE487A">
        <w:rPr>
          <w:rFonts w:ascii="Aptos" w:hAnsi="Aptos"/>
          <w:i/>
          <w:iCs/>
          <w:color w:val="1F487C"/>
          <w:lang w:val="en-AU"/>
        </w:rPr>
        <w:t xml:space="preserve"> to operations </w:t>
      </w:r>
      <w:r w:rsidR="00546D75" w:rsidRPr="40EE487A">
        <w:rPr>
          <w:rFonts w:ascii="Aptos" w:hAnsi="Aptos"/>
          <w:i/>
          <w:iCs/>
          <w:color w:val="1F487C"/>
          <w:lang w:val="en-AU"/>
        </w:rPr>
        <w:t xml:space="preserve">or surveys </w:t>
      </w:r>
      <w:r w:rsidR="00C7488B">
        <w:rPr>
          <w:rFonts w:ascii="Aptos" w:hAnsi="Aptos"/>
          <w:i/>
          <w:iCs/>
          <w:color w:val="1F487C"/>
          <w:lang w:val="en-AU"/>
        </w:rPr>
        <w:t>concluded</w:t>
      </w:r>
      <w:r w:rsidR="005373E7" w:rsidRPr="40EE487A">
        <w:rPr>
          <w:rFonts w:ascii="Aptos" w:hAnsi="Aptos"/>
          <w:i/>
          <w:iCs/>
          <w:color w:val="1F487C"/>
          <w:lang w:val="en-AU"/>
        </w:rPr>
        <w:t xml:space="preserve"> </w:t>
      </w:r>
      <w:r w:rsidR="00A74578" w:rsidRPr="40EE487A">
        <w:rPr>
          <w:rFonts w:ascii="Aptos" w:hAnsi="Aptos"/>
          <w:i/>
          <w:iCs/>
          <w:color w:val="1F487C"/>
          <w:lang w:val="en-AU"/>
        </w:rPr>
        <w:t xml:space="preserve">before </w:t>
      </w:r>
      <w:r w:rsidR="008A2639" w:rsidRPr="40EE487A">
        <w:rPr>
          <w:rFonts w:ascii="Aptos" w:hAnsi="Aptos"/>
          <w:i/>
          <w:iCs/>
          <w:color w:val="1F487C"/>
          <w:lang w:val="en-AU"/>
        </w:rPr>
        <w:t>31 March 2026</w:t>
      </w:r>
      <w:r w:rsidRPr="40EE487A">
        <w:rPr>
          <w:rFonts w:ascii="Aptos" w:hAnsi="Aptos"/>
          <w:i/>
          <w:iCs/>
          <w:color w:val="1F487C"/>
          <w:lang w:val="en-AU"/>
        </w:rPr>
        <w:t>?</w:t>
      </w:r>
    </w:p>
    <w:p w14:paraId="4D40BB24" w14:textId="27D3616C" w:rsidR="00513577" w:rsidRDefault="00513577" w:rsidP="4A54B5BE">
      <w:pPr>
        <w:keepNext/>
        <w:keepLines/>
        <w:spacing w:before="120"/>
        <w:ind w:left="0"/>
        <w:rPr>
          <w:rFonts w:ascii="Aptos" w:hAnsi="Aptos"/>
          <w:color w:val="548DD4" w:themeColor="text2" w:themeTint="99"/>
          <w:lang w:val="en-AU"/>
        </w:rPr>
      </w:pPr>
      <w:r w:rsidRPr="40EE487A">
        <w:rPr>
          <w:rFonts w:ascii="Aptos" w:hAnsi="Aptos"/>
          <w:color w:val="1F487C"/>
          <w:lang w:val="en-AU"/>
        </w:rPr>
        <w:t xml:space="preserve">The provisions under Parts 8 and 10 of the 2011 RMA regulations apply to regulated operations (including surveys) that </w:t>
      </w:r>
      <w:r w:rsidR="00C7488B">
        <w:rPr>
          <w:rFonts w:ascii="Aptos" w:hAnsi="Aptos"/>
          <w:color w:val="1F487C"/>
          <w:lang w:val="en-AU"/>
        </w:rPr>
        <w:t>concluded</w:t>
      </w:r>
      <w:r w:rsidR="00C7488B" w:rsidRPr="40EE487A">
        <w:rPr>
          <w:rFonts w:ascii="Aptos" w:hAnsi="Aptos"/>
          <w:color w:val="1F487C"/>
          <w:lang w:val="en-AU"/>
        </w:rPr>
        <w:t xml:space="preserve"> </w:t>
      </w:r>
      <w:r w:rsidR="00F41E4B">
        <w:rPr>
          <w:rFonts w:ascii="Aptos" w:hAnsi="Aptos"/>
          <w:color w:val="1F487C"/>
          <w:lang w:val="en-AU"/>
        </w:rPr>
        <w:t>prior to</w:t>
      </w:r>
      <w:r w:rsidR="00F41E4B" w:rsidRPr="40EE487A">
        <w:rPr>
          <w:rFonts w:ascii="Aptos" w:hAnsi="Aptos"/>
          <w:color w:val="1F487C"/>
          <w:lang w:val="en-AU"/>
        </w:rPr>
        <w:t xml:space="preserve"> </w:t>
      </w:r>
      <w:r w:rsidRPr="40EE487A">
        <w:rPr>
          <w:rFonts w:ascii="Aptos" w:hAnsi="Aptos"/>
          <w:color w:val="1F487C"/>
          <w:lang w:val="en-AU"/>
        </w:rPr>
        <w:t xml:space="preserve">31 March 2026. The 2025 RMA regulations apply to operations that </w:t>
      </w:r>
      <w:r w:rsidR="00C7488B">
        <w:rPr>
          <w:rFonts w:ascii="Aptos" w:hAnsi="Aptos"/>
          <w:color w:val="1F487C"/>
          <w:lang w:val="en-AU"/>
        </w:rPr>
        <w:t>conclude</w:t>
      </w:r>
      <w:r w:rsidR="00C7488B" w:rsidRPr="40EE487A">
        <w:rPr>
          <w:rFonts w:ascii="Aptos" w:hAnsi="Aptos"/>
          <w:color w:val="1F487C"/>
          <w:lang w:val="en-AU"/>
        </w:rPr>
        <w:t xml:space="preserve"> </w:t>
      </w:r>
      <w:r w:rsidRPr="40EE487A">
        <w:rPr>
          <w:rFonts w:ascii="Aptos" w:hAnsi="Aptos"/>
          <w:color w:val="1F487C"/>
          <w:lang w:val="en-AU"/>
        </w:rPr>
        <w:t>on or after this date.</w:t>
      </w:r>
    </w:p>
    <w:p w14:paraId="3876D646" w14:textId="54E41684" w:rsidR="001B1311" w:rsidRPr="002E3322" w:rsidRDefault="000027B6" w:rsidP="00253801">
      <w:pPr>
        <w:keepNext/>
        <w:keepLines/>
        <w:spacing w:before="120"/>
        <w:ind w:left="0"/>
        <w:rPr>
          <w:rFonts w:ascii="Aptos" w:hAnsi="Aptos"/>
          <w:i/>
          <w:color w:val="548DD4" w:themeColor="text2" w:themeTint="99"/>
          <w:lang w:val="en-AU"/>
        </w:rPr>
      </w:pPr>
      <w:r w:rsidRPr="002E3322">
        <w:rPr>
          <w:rFonts w:ascii="Aptos" w:hAnsi="Aptos"/>
          <w:i/>
          <w:color w:val="548DD4" w:themeColor="text2" w:themeTint="99"/>
          <w:lang w:val="en-AU"/>
        </w:rPr>
        <w:t>For titleholders</w:t>
      </w:r>
      <w:r w:rsidR="001B1311" w:rsidRPr="002E3322">
        <w:rPr>
          <w:rFonts w:ascii="Aptos" w:hAnsi="Aptos"/>
          <w:i/>
          <w:color w:val="548DD4" w:themeColor="text2" w:themeTint="99"/>
          <w:lang w:val="en-AU"/>
        </w:rPr>
        <w:t xml:space="preserve"> required to submit a monthly production report</w:t>
      </w:r>
      <w:r w:rsidR="006373B4" w:rsidRPr="002E3322">
        <w:rPr>
          <w:rFonts w:ascii="Aptos" w:hAnsi="Aptos"/>
          <w:i/>
          <w:color w:val="548DD4" w:themeColor="text2" w:themeTint="99"/>
          <w:lang w:val="en-AU"/>
        </w:rPr>
        <w:t>, w</w:t>
      </w:r>
      <w:r w:rsidR="001B1311" w:rsidRPr="002E3322">
        <w:rPr>
          <w:rFonts w:ascii="Aptos" w:hAnsi="Aptos"/>
          <w:i/>
          <w:color w:val="548DD4" w:themeColor="text2" w:themeTint="99"/>
          <w:lang w:val="en-AU"/>
        </w:rPr>
        <w:t>hat are the transitional arrangements?</w:t>
      </w:r>
    </w:p>
    <w:p w14:paraId="32649E15" w14:textId="600F09E0" w:rsidR="00253801" w:rsidRPr="009F27A6" w:rsidRDefault="001B1311" w:rsidP="00253801">
      <w:pPr>
        <w:keepNext/>
        <w:keepLines/>
        <w:spacing w:before="120"/>
        <w:ind w:left="0"/>
        <w:rPr>
          <w:rFonts w:ascii="Aptos" w:hAnsi="Aptos"/>
          <w:lang w:val="en-AU"/>
        </w:rPr>
      </w:pPr>
      <w:r w:rsidRPr="009F27A6">
        <w:rPr>
          <w:rFonts w:ascii="Aptos" w:hAnsi="Aptos"/>
          <w:lang w:val="en-AU"/>
        </w:rPr>
        <w:t xml:space="preserve">The </w:t>
      </w:r>
      <w:r w:rsidR="00200932" w:rsidRPr="009F27A6">
        <w:rPr>
          <w:rFonts w:ascii="Aptos" w:hAnsi="Aptos"/>
          <w:lang w:val="en-AU"/>
        </w:rPr>
        <w:t>2025</w:t>
      </w:r>
      <w:r w:rsidR="1CABF7E9" w:rsidRPr="009F27A6">
        <w:rPr>
          <w:rFonts w:ascii="Aptos" w:hAnsi="Aptos"/>
          <w:lang w:val="en-AU"/>
        </w:rPr>
        <w:t xml:space="preserve"> RMA</w:t>
      </w:r>
      <w:r w:rsidRPr="009F27A6">
        <w:rPr>
          <w:rFonts w:ascii="Aptos" w:hAnsi="Aptos"/>
          <w:lang w:val="en-AU"/>
        </w:rPr>
        <w:t xml:space="preserve"> regulations apply to a calendar month that begins on or after 31 March 2026.</w:t>
      </w:r>
      <w:r w:rsidRPr="009F27A6" w:rsidDel="008F6187">
        <w:rPr>
          <w:rFonts w:ascii="Aptos" w:hAnsi="Aptos"/>
          <w:lang w:val="en-AU"/>
        </w:rPr>
        <w:t xml:space="preserve"> </w:t>
      </w:r>
      <w:r w:rsidRPr="009F27A6">
        <w:rPr>
          <w:rFonts w:ascii="Aptos" w:hAnsi="Aptos"/>
          <w:lang w:val="en-AU"/>
        </w:rPr>
        <w:t xml:space="preserve">For calendar months that begin before this date, the </w:t>
      </w:r>
      <w:r w:rsidR="006D18AF" w:rsidRPr="009F27A6">
        <w:rPr>
          <w:rFonts w:ascii="Aptos" w:hAnsi="Aptos"/>
          <w:lang w:val="en-AU"/>
        </w:rPr>
        <w:t>2011 RMA</w:t>
      </w:r>
      <w:r w:rsidRPr="009F27A6">
        <w:rPr>
          <w:rFonts w:ascii="Aptos" w:hAnsi="Aptos"/>
          <w:lang w:val="en-AU"/>
        </w:rPr>
        <w:t xml:space="preserve"> regulations </w:t>
      </w:r>
      <w:r w:rsidR="00173FA8" w:rsidRPr="009F27A6">
        <w:rPr>
          <w:rFonts w:ascii="Aptos" w:hAnsi="Aptos"/>
          <w:lang w:val="en-AU"/>
        </w:rPr>
        <w:t>apply</w:t>
      </w:r>
      <w:r w:rsidRPr="009F27A6">
        <w:rPr>
          <w:rFonts w:ascii="Aptos" w:hAnsi="Aptos"/>
          <w:lang w:val="en-AU"/>
        </w:rPr>
        <w:t>.</w:t>
      </w:r>
    </w:p>
    <w:p w14:paraId="36636486" w14:textId="4C8AA461" w:rsidR="00AF5DE5" w:rsidRPr="00184AF9" w:rsidRDefault="00AF5DE5" w:rsidP="008A70E4">
      <w:pPr>
        <w:pStyle w:val="Heading1"/>
      </w:pPr>
      <w:r w:rsidRPr="00184AF9">
        <w:t>Nomination of single registered holder for service of documents</w:t>
      </w:r>
    </w:p>
    <w:p w14:paraId="1E14399B" w14:textId="0EE1E8F9" w:rsidR="00AF5DE5" w:rsidRPr="00A24A15" w:rsidRDefault="00AF5DE5" w:rsidP="00A24A15">
      <w:pPr>
        <w:spacing w:before="120" w:line="259" w:lineRule="auto"/>
        <w:ind w:left="0"/>
        <w:rPr>
          <w:rFonts w:ascii="Aptos" w:hAnsi="Aptos"/>
          <w:lang w:val="en-AU"/>
        </w:rPr>
      </w:pPr>
      <w:r w:rsidRPr="00184AF9">
        <w:rPr>
          <w:rFonts w:ascii="Aptos" w:hAnsi="Aptos"/>
          <w:i/>
          <w:color w:val="548DD4" w:themeColor="text2" w:themeTint="99"/>
          <w:lang w:val="en-AU"/>
        </w:rPr>
        <w:t xml:space="preserve">If a </w:t>
      </w:r>
      <w:r w:rsidR="00FB30BF">
        <w:rPr>
          <w:rFonts w:ascii="Aptos" w:hAnsi="Aptos"/>
          <w:i/>
          <w:color w:val="548DD4" w:themeColor="text2" w:themeTint="99"/>
          <w:lang w:val="en-AU"/>
        </w:rPr>
        <w:t>n</w:t>
      </w:r>
      <w:r w:rsidRPr="00184AF9">
        <w:rPr>
          <w:rFonts w:ascii="Aptos" w:hAnsi="Aptos"/>
          <w:i/>
          <w:color w:val="548DD4" w:themeColor="text2" w:themeTint="99"/>
          <w:lang w:val="en-AU"/>
        </w:rPr>
        <w:t>omination of a single registered holder for service of documents</w:t>
      </w:r>
      <w:r w:rsidR="00D92B70">
        <w:rPr>
          <w:rFonts w:ascii="Aptos" w:hAnsi="Aptos"/>
          <w:i/>
          <w:color w:val="548DD4" w:themeColor="text2" w:themeTint="99"/>
          <w:lang w:val="en-AU"/>
        </w:rPr>
        <w:t xml:space="preserve"> </w:t>
      </w:r>
      <w:r w:rsidRPr="00184AF9">
        <w:rPr>
          <w:rFonts w:ascii="Aptos" w:hAnsi="Aptos"/>
          <w:i/>
          <w:color w:val="548DD4" w:themeColor="text2" w:themeTint="99"/>
          <w:lang w:val="en-AU"/>
        </w:rPr>
        <w:t xml:space="preserve">was made under the 2011 RMA Regulations, </w:t>
      </w:r>
      <w:r w:rsidR="00453E5C">
        <w:rPr>
          <w:rFonts w:ascii="Aptos" w:hAnsi="Aptos"/>
          <w:i/>
          <w:color w:val="548DD4" w:themeColor="text2" w:themeTint="99"/>
          <w:lang w:val="en-AU"/>
        </w:rPr>
        <w:t xml:space="preserve">is </w:t>
      </w:r>
      <w:r w:rsidR="0008332B">
        <w:rPr>
          <w:rFonts w:ascii="Aptos" w:hAnsi="Aptos"/>
          <w:i/>
          <w:color w:val="548DD4" w:themeColor="text2" w:themeTint="99"/>
          <w:lang w:val="en-AU"/>
        </w:rPr>
        <w:t>a new nomination required</w:t>
      </w:r>
      <w:r w:rsidR="00453E5C">
        <w:rPr>
          <w:rFonts w:ascii="Aptos" w:hAnsi="Aptos"/>
          <w:i/>
          <w:color w:val="548DD4" w:themeColor="text2" w:themeTint="99"/>
          <w:lang w:val="en-AU"/>
        </w:rPr>
        <w:t>?</w:t>
      </w:r>
      <w:r w:rsidRPr="00184AF9">
        <w:rPr>
          <w:rFonts w:ascii="Aptos" w:hAnsi="Aptos"/>
          <w:i/>
          <w:color w:val="548DD4" w:themeColor="text2" w:themeTint="99"/>
          <w:lang w:val="en-AU"/>
        </w:rPr>
        <w:t xml:space="preserve"> </w:t>
      </w:r>
    </w:p>
    <w:p w14:paraId="17FD4DCF" w14:textId="0713A199" w:rsidR="00AF5DE5" w:rsidRPr="00184AF9" w:rsidRDefault="00CB43CC" w:rsidP="008A70E4">
      <w:pPr>
        <w:spacing w:before="120"/>
        <w:ind w:left="0"/>
        <w:rPr>
          <w:rFonts w:ascii="Aptos" w:hAnsi="Aptos"/>
          <w:lang w:val="en-AU"/>
        </w:rPr>
      </w:pPr>
      <w:r w:rsidRPr="00184AF9">
        <w:rPr>
          <w:rFonts w:ascii="Aptos" w:hAnsi="Aptos"/>
          <w:lang w:val="en-AU"/>
        </w:rPr>
        <w:t>Th</w:t>
      </w:r>
      <w:r w:rsidR="006E0E1F" w:rsidRPr="00184AF9">
        <w:rPr>
          <w:rFonts w:ascii="Aptos" w:hAnsi="Aptos"/>
          <w:lang w:val="en-AU"/>
        </w:rPr>
        <w:t xml:space="preserve">e commencement of the 2025 RMA </w:t>
      </w:r>
      <w:r w:rsidR="62CC6B6E" w:rsidRPr="22343876">
        <w:rPr>
          <w:rFonts w:ascii="Aptos" w:hAnsi="Aptos"/>
          <w:lang w:val="en-AU"/>
        </w:rPr>
        <w:t>r</w:t>
      </w:r>
      <w:r w:rsidR="006E0E1F" w:rsidRPr="00184AF9">
        <w:rPr>
          <w:rFonts w:ascii="Aptos" w:hAnsi="Aptos"/>
          <w:lang w:val="en-AU"/>
        </w:rPr>
        <w:t xml:space="preserve">egulations does </w:t>
      </w:r>
      <w:r w:rsidR="003C16BC" w:rsidRPr="00184AF9">
        <w:rPr>
          <w:rFonts w:ascii="Aptos" w:hAnsi="Aptos"/>
          <w:lang w:val="en-AU"/>
        </w:rPr>
        <w:t xml:space="preserve">not invalidate </w:t>
      </w:r>
      <w:r w:rsidR="00075A1B" w:rsidRPr="00184AF9">
        <w:rPr>
          <w:rFonts w:ascii="Aptos" w:hAnsi="Aptos"/>
          <w:lang w:val="en-AU"/>
        </w:rPr>
        <w:t xml:space="preserve">a valid nomination made under the 2011 RMA </w:t>
      </w:r>
      <w:r w:rsidR="37EE1C90" w:rsidRPr="1A121046">
        <w:rPr>
          <w:rFonts w:ascii="Aptos" w:hAnsi="Aptos"/>
          <w:lang w:val="en-AU"/>
        </w:rPr>
        <w:t>r</w:t>
      </w:r>
      <w:r w:rsidR="00075A1B" w:rsidRPr="00184AF9">
        <w:rPr>
          <w:rFonts w:ascii="Aptos" w:hAnsi="Aptos"/>
          <w:lang w:val="en-AU"/>
        </w:rPr>
        <w:t>egulations.</w:t>
      </w:r>
    </w:p>
    <w:p w14:paraId="7B0461FD" w14:textId="77777777" w:rsidR="00904D94" w:rsidRPr="00184AF9" w:rsidRDefault="00904D94" w:rsidP="008A70E4">
      <w:pPr>
        <w:spacing w:before="120"/>
        <w:ind w:left="0" w:right="338"/>
        <w:rPr>
          <w:rFonts w:ascii="Aptos" w:hAnsi="Aptos"/>
          <w:lang w:val="en-AU"/>
        </w:rPr>
      </w:pPr>
      <w:r w:rsidRPr="00184AF9">
        <w:rPr>
          <w:rFonts w:ascii="Aptos" w:hAnsi="Aptos"/>
          <w:lang w:val="en-AU"/>
        </w:rPr>
        <w:t xml:space="preserve">For any nominations or revocations made from 31 March 2026, the new approved forms must be used. </w:t>
      </w:r>
    </w:p>
    <w:p w14:paraId="4768613A" w14:textId="146DF215" w:rsidR="00571CBD" w:rsidRDefault="005D6182" w:rsidP="00C01F77">
      <w:pPr>
        <w:pStyle w:val="Heading1"/>
      </w:pPr>
      <w:r>
        <w:t>Transfer</w:t>
      </w:r>
      <w:r w:rsidR="00571CBD">
        <w:t xml:space="preserve"> of title and supplementary instruments</w:t>
      </w:r>
    </w:p>
    <w:p w14:paraId="49C534E3" w14:textId="10028ABF" w:rsidR="000000B0" w:rsidRDefault="00530F3D" w:rsidP="000000B0">
      <w:pPr>
        <w:spacing w:before="120" w:line="259" w:lineRule="auto"/>
        <w:ind w:left="0"/>
        <w:rPr>
          <w:rFonts w:ascii="Aptos" w:hAnsi="Aptos"/>
          <w:i/>
          <w:color w:val="548DD4" w:themeColor="text2" w:themeTint="99"/>
          <w:lang w:val="en-AU"/>
        </w:rPr>
      </w:pPr>
      <w:r>
        <w:rPr>
          <w:rFonts w:ascii="Aptos" w:hAnsi="Aptos"/>
          <w:i/>
          <w:color w:val="548DD4" w:themeColor="text2" w:themeTint="99"/>
          <w:lang w:val="en-AU"/>
        </w:rPr>
        <w:t>Will a</w:t>
      </w:r>
      <w:r w:rsidR="00F70AE5">
        <w:rPr>
          <w:rFonts w:ascii="Aptos" w:hAnsi="Aptos"/>
          <w:i/>
          <w:color w:val="548DD4" w:themeColor="text2" w:themeTint="99"/>
          <w:lang w:val="en-AU"/>
        </w:rPr>
        <w:t>n</w:t>
      </w:r>
      <w:r>
        <w:rPr>
          <w:rFonts w:ascii="Aptos" w:hAnsi="Aptos"/>
          <w:i/>
          <w:color w:val="548DD4" w:themeColor="text2" w:themeTint="99"/>
          <w:lang w:val="en-AU"/>
        </w:rPr>
        <w:t xml:space="preserve"> instrument </w:t>
      </w:r>
      <w:r w:rsidR="00F70AE5">
        <w:rPr>
          <w:rFonts w:ascii="Aptos" w:hAnsi="Aptos"/>
          <w:i/>
          <w:color w:val="548DD4" w:themeColor="text2" w:themeTint="99"/>
          <w:lang w:val="en-AU"/>
        </w:rPr>
        <w:t xml:space="preserve">of transfer </w:t>
      </w:r>
      <w:r w:rsidR="0016182B">
        <w:rPr>
          <w:rFonts w:ascii="Aptos" w:hAnsi="Aptos"/>
          <w:i/>
          <w:color w:val="548DD4" w:themeColor="text2" w:themeTint="99"/>
          <w:lang w:val="en-AU"/>
        </w:rPr>
        <w:t xml:space="preserve">in the form prescribed under the </w:t>
      </w:r>
      <w:r w:rsidR="005827B5">
        <w:rPr>
          <w:rFonts w:ascii="Aptos" w:hAnsi="Aptos"/>
          <w:i/>
          <w:color w:val="548DD4" w:themeColor="text2" w:themeTint="99"/>
          <w:lang w:val="en-AU"/>
        </w:rPr>
        <w:t xml:space="preserve">2011 RMA </w:t>
      </w:r>
      <w:r w:rsidR="000224DA">
        <w:rPr>
          <w:rFonts w:ascii="Aptos" w:hAnsi="Aptos"/>
          <w:i/>
          <w:color w:val="548DD4" w:themeColor="text2" w:themeTint="99"/>
          <w:lang w:val="en-AU"/>
        </w:rPr>
        <w:t>r</w:t>
      </w:r>
      <w:r w:rsidR="005827B5">
        <w:rPr>
          <w:rFonts w:ascii="Aptos" w:hAnsi="Aptos"/>
          <w:i/>
          <w:color w:val="548DD4" w:themeColor="text2" w:themeTint="99"/>
          <w:lang w:val="en-AU"/>
        </w:rPr>
        <w:t>egulations</w:t>
      </w:r>
      <w:r w:rsidR="000304DD">
        <w:rPr>
          <w:rFonts w:ascii="Aptos" w:hAnsi="Aptos"/>
          <w:i/>
          <w:color w:val="548DD4" w:themeColor="text2" w:themeTint="99"/>
          <w:lang w:val="en-AU"/>
        </w:rPr>
        <w:t xml:space="preserve"> </w:t>
      </w:r>
      <w:r w:rsidR="004643FD">
        <w:rPr>
          <w:rFonts w:ascii="Aptos" w:hAnsi="Aptos"/>
          <w:i/>
          <w:color w:val="548DD4" w:themeColor="text2" w:themeTint="99"/>
          <w:lang w:val="en-AU"/>
        </w:rPr>
        <w:t xml:space="preserve">be accepted </w:t>
      </w:r>
      <w:r w:rsidR="005276FD">
        <w:rPr>
          <w:rFonts w:ascii="Aptos" w:hAnsi="Aptos"/>
          <w:i/>
          <w:color w:val="548DD4" w:themeColor="text2" w:themeTint="99"/>
          <w:lang w:val="en-AU"/>
        </w:rPr>
        <w:t xml:space="preserve">on or </w:t>
      </w:r>
      <w:r w:rsidR="000304DD">
        <w:rPr>
          <w:rFonts w:ascii="Aptos" w:hAnsi="Aptos"/>
          <w:i/>
          <w:color w:val="548DD4" w:themeColor="text2" w:themeTint="99"/>
          <w:lang w:val="en-AU"/>
        </w:rPr>
        <w:t>after 31</w:t>
      </w:r>
      <w:r w:rsidR="00961BBE">
        <w:rPr>
          <w:rFonts w:ascii="Aptos" w:hAnsi="Aptos"/>
          <w:i/>
          <w:color w:val="548DD4" w:themeColor="text2" w:themeTint="99"/>
          <w:lang w:val="en-AU"/>
        </w:rPr>
        <w:t> </w:t>
      </w:r>
      <w:r w:rsidR="000304DD">
        <w:rPr>
          <w:rFonts w:ascii="Aptos" w:hAnsi="Aptos"/>
          <w:i/>
          <w:color w:val="548DD4" w:themeColor="text2" w:themeTint="99"/>
          <w:lang w:val="en-AU"/>
        </w:rPr>
        <w:t>March 2026</w:t>
      </w:r>
      <w:r w:rsidR="000A1DC8">
        <w:rPr>
          <w:rFonts w:ascii="Aptos" w:hAnsi="Aptos"/>
          <w:i/>
          <w:color w:val="548DD4" w:themeColor="text2" w:themeTint="99"/>
          <w:lang w:val="en-AU"/>
        </w:rPr>
        <w:t>?</w:t>
      </w:r>
      <w:r w:rsidR="000000B0" w:rsidRPr="000000B0">
        <w:rPr>
          <w:rFonts w:ascii="Aptos" w:hAnsi="Aptos"/>
          <w:i/>
          <w:color w:val="548DD4" w:themeColor="text2" w:themeTint="99"/>
          <w:lang w:val="en-AU"/>
        </w:rPr>
        <w:t xml:space="preserve"> </w:t>
      </w:r>
    </w:p>
    <w:p w14:paraId="365821D1" w14:textId="31AF65A7" w:rsidR="005276FD" w:rsidRDefault="00B93FDF" w:rsidP="005276FD">
      <w:pPr>
        <w:spacing w:before="120"/>
        <w:ind w:left="0"/>
        <w:rPr>
          <w:rFonts w:ascii="Aptos" w:hAnsi="Aptos"/>
          <w:lang w:val="en-AU"/>
        </w:rPr>
      </w:pPr>
      <w:r w:rsidRPr="4C77F649">
        <w:rPr>
          <w:rFonts w:ascii="Aptos" w:hAnsi="Aptos"/>
          <w:lang w:val="en-AU"/>
        </w:rPr>
        <w:t xml:space="preserve">Instruments of transfer </w:t>
      </w:r>
      <w:r w:rsidR="005A49D0" w:rsidRPr="4C77F649">
        <w:rPr>
          <w:rFonts w:ascii="Aptos" w:hAnsi="Aptos"/>
          <w:lang w:val="en-AU"/>
        </w:rPr>
        <w:t xml:space="preserve">that have been </w:t>
      </w:r>
      <w:r w:rsidRPr="4C77F649">
        <w:rPr>
          <w:rFonts w:ascii="Aptos" w:hAnsi="Aptos"/>
          <w:lang w:val="en-AU"/>
        </w:rPr>
        <w:t xml:space="preserve">executed </w:t>
      </w:r>
      <w:r w:rsidR="00922FB3">
        <w:rPr>
          <w:rFonts w:ascii="Aptos" w:hAnsi="Aptos"/>
          <w:lang w:val="en-AU"/>
        </w:rPr>
        <w:t>prior to</w:t>
      </w:r>
      <w:r w:rsidR="000F6725" w:rsidRPr="4C77F649">
        <w:rPr>
          <w:rFonts w:ascii="Aptos" w:hAnsi="Aptos"/>
          <w:lang w:val="en-AU"/>
        </w:rPr>
        <w:t xml:space="preserve"> </w:t>
      </w:r>
      <w:r w:rsidR="00DB56EC" w:rsidRPr="4C77F649">
        <w:rPr>
          <w:rFonts w:ascii="Aptos" w:hAnsi="Aptos"/>
          <w:lang w:val="en-AU"/>
        </w:rPr>
        <w:t>31 March 2026</w:t>
      </w:r>
      <w:r w:rsidR="005276FD" w:rsidRPr="4C77F649">
        <w:rPr>
          <w:rFonts w:ascii="Aptos" w:hAnsi="Aptos"/>
          <w:lang w:val="en-AU"/>
        </w:rPr>
        <w:t xml:space="preserve"> </w:t>
      </w:r>
      <w:r w:rsidR="00D05985" w:rsidRPr="4C77F649">
        <w:rPr>
          <w:rFonts w:ascii="Aptos" w:hAnsi="Aptos"/>
          <w:lang w:val="en-AU"/>
        </w:rPr>
        <w:t>will be acce</w:t>
      </w:r>
      <w:r w:rsidR="00B54B75" w:rsidRPr="4C77F649">
        <w:rPr>
          <w:rFonts w:ascii="Aptos" w:hAnsi="Aptos"/>
          <w:lang w:val="en-AU"/>
        </w:rPr>
        <w:t>pt</w:t>
      </w:r>
      <w:r w:rsidR="004671D2" w:rsidRPr="4C77F649">
        <w:rPr>
          <w:rFonts w:ascii="Aptos" w:hAnsi="Aptos"/>
          <w:lang w:val="en-AU"/>
        </w:rPr>
        <w:t>ed</w:t>
      </w:r>
      <w:r w:rsidR="00B54B75" w:rsidRPr="4C77F649">
        <w:rPr>
          <w:rFonts w:ascii="Aptos" w:hAnsi="Aptos"/>
          <w:lang w:val="en-AU"/>
        </w:rPr>
        <w:t xml:space="preserve"> in the for</w:t>
      </w:r>
      <w:r w:rsidR="00AE0CD1" w:rsidRPr="4C77F649">
        <w:rPr>
          <w:rFonts w:ascii="Aptos" w:hAnsi="Aptos"/>
          <w:lang w:val="en-AU"/>
        </w:rPr>
        <w:t xml:space="preserve">m prescribed </w:t>
      </w:r>
      <w:r w:rsidR="00DA6F39" w:rsidRPr="4C77F649">
        <w:rPr>
          <w:rFonts w:ascii="Aptos" w:hAnsi="Aptos"/>
          <w:lang w:val="en-AU"/>
        </w:rPr>
        <w:t xml:space="preserve">under the 2011 </w:t>
      </w:r>
      <w:r w:rsidR="000224DA" w:rsidRPr="4C77F649">
        <w:rPr>
          <w:rFonts w:ascii="Aptos" w:hAnsi="Aptos"/>
          <w:lang w:val="en-AU"/>
        </w:rPr>
        <w:t>regulations.</w:t>
      </w:r>
      <w:r w:rsidR="005276FD" w:rsidRPr="4C77F649">
        <w:rPr>
          <w:rFonts w:ascii="Aptos" w:hAnsi="Aptos"/>
          <w:lang w:val="en-AU"/>
        </w:rPr>
        <w:t xml:space="preserve"> </w:t>
      </w:r>
    </w:p>
    <w:p w14:paraId="094B2F6C" w14:textId="5C0FF67E" w:rsidR="005276FD" w:rsidRPr="002A5762" w:rsidRDefault="00EA44F7" w:rsidP="005276FD">
      <w:pPr>
        <w:spacing w:before="120"/>
        <w:ind w:left="0"/>
        <w:rPr>
          <w:rFonts w:ascii="Aptos" w:hAnsi="Aptos"/>
          <w:lang w:val="en-AU"/>
        </w:rPr>
      </w:pPr>
      <w:r>
        <w:rPr>
          <w:rFonts w:ascii="Aptos" w:hAnsi="Aptos"/>
          <w:lang w:val="en-AU"/>
        </w:rPr>
        <w:t>Instruments</w:t>
      </w:r>
      <w:r w:rsidR="005276FD" w:rsidRPr="002A5762">
        <w:rPr>
          <w:rFonts w:ascii="Aptos" w:hAnsi="Aptos"/>
          <w:lang w:val="en-AU"/>
        </w:rPr>
        <w:t xml:space="preserve"> </w:t>
      </w:r>
      <w:r w:rsidR="00F70AE5">
        <w:rPr>
          <w:rFonts w:ascii="Aptos" w:hAnsi="Aptos"/>
          <w:lang w:val="en-AU"/>
        </w:rPr>
        <w:t>of transfer executed</w:t>
      </w:r>
      <w:r w:rsidR="005276FD" w:rsidRPr="002A5762">
        <w:rPr>
          <w:rFonts w:ascii="Aptos" w:hAnsi="Aptos"/>
          <w:lang w:val="en-AU"/>
        </w:rPr>
        <w:t xml:space="preserve"> on or after 31 March 2026 must be in the form set out in the </w:t>
      </w:r>
      <w:r w:rsidR="005276FD" w:rsidRPr="00DF118F">
        <w:rPr>
          <w:rFonts w:ascii="Aptos" w:hAnsi="Aptos"/>
          <w:i/>
          <w:iCs/>
          <w:lang w:val="en-AU"/>
        </w:rPr>
        <w:t>Offshore Petroleum and Greenhouse Gas Storage (Approved Forms) Notifiable Instrument 2026</w:t>
      </w:r>
      <w:r w:rsidR="005276FD" w:rsidRPr="00D512D4">
        <w:rPr>
          <w:rFonts w:ascii="Aptos" w:hAnsi="Aptos"/>
          <w:lang w:val="en-AU"/>
        </w:rPr>
        <w:t>.</w:t>
      </w:r>
    </w:p>
    <w:p w14:paraId="3D9EF764" w14:textId="676F24CE" w:rsidR="000000B0" w:rsidRDefault="00F7465D" w:rsidP="000000B0">
      <w:pPr>
        <w:spacing w:before="120" w:line="259" w:lineRule="auto"/>
        <w:ind w:left="0"/>
        <w:rPr>
          <w:rFonts w:ascii="Aptos" w:hAnsi="Aptos"/>
          <w:i/>
          <w:color w:val="548DD4" w:themeColor="text2" w:themeTint="99"/>
          <w:lang w:val="en-AU"/>
        </w:rPr>
      </w:pPr>
      <w:r>
        <w:rPr>
          <w:rFonts w:ascii="Aptos" w:hAnsi="Aptos"/>
          <w:i/>
          <w:color w:val="548DD4" w:themeColor="text2" w:themeTint="99"/>
          <w:lang w:val="en-AU"/>
        </w:rPr>
        <w:t xml:space="preserve">Will a supplementary </w:t>
      </w:r>
      <w:r w:rsidR="000000B0">
        <w:rPr>
          <w:rFonts w:ascii="Aptos" w:hAnsi="Aptos"/>
          <w:i/>
          <w:color w:val="548DD4" w:themeColor="text2" w:themeTint="99"/>
          <w:lang w:val="en-AU"/>
        </w:rPr>
        <w:t xml:space="preserve">instrument </w:t>
      </w:r>
      <w:r>
        <w:rPr>
          <w:rFonts w:ascii="Aptos" w:hAnsi="Aptos"/>
          <w:i/>
          <w:color w:val="548DD4" w:themeColor="text2" w:themeTint="99"/>
          <w:lang w:val="en-AU"/>
        </w:rPr>
        <w:t xml:space="preserve">in the form prescribed under the 2011 RMA </w:t>
      </w:r>
      <w:r w:rsidR="000224DA">
        <w:rPr>
          <w:rFonts w:ascii="Aptos" w:hAnsi="Aptos"/>
          <w:i/>
          <w:color w:val="548DD4" w:themeColor="text2" w:themeTint="99"/>
          <w:lang w:val="en-AU"/>
        </w:rPr>
        <w:t>r</w:t>
      </w:r>
      <w:r>
        <w:rPr>
          <w:rFonts w:ascii="Aptos" w:hAnsi="Aptos"/>
          <w:i/>
          <w:color w:val="548DD4" w:themeColor="text2" w:themeTint="99"/>
          <w:lang w:val="en-AU"/>
        </w:rPr>
        <w:t xml:space="preserve">egulations be accepted </w:t>
      </w:r>
      <w:r w:rsidR="005276FD">
        <w:rPr>
          <w:rFonts w:ascii="Aptos" w:hAnsi="Aptos"/>
          <w:i/>
          <w:color w:val="548DD4" w:themeColor="text2" w:themeTint="99"/>
          <w:lang w:val="en-AU"/>
        </w:rPr>
        <w:t xml:space="preserve">on or </w:t>
      </w:r>
      <w:r>
        <w:rPr>
          <w:rFonts w:ascii="Aptos" w:hAnsi="Aptos"/>
          <w:i/>
          <w:color w:val="548DD4" w:themeColor="text2" w:themeTint="99"/>
          <w:lang w:val="en-AU"/>
        </w:rPr>
        <w:t>after 31 March 2026</w:t>
      </w:r>
      <w:r w:rsidR="000A1DC8">
        <w:rPr>
          <w:rFonts w:ascii="Aptos" w:hAnsi="Aptos"/>
          <w:i/>
          <w:color w:val="548DD4" w:themeColor="text2" w:themeTint="99"/>
          <w:lang w:val="en-AU"/>
        </w:rPr>
        <w:t>?</w:t>
      </w:r>
    </w:p>
    <w:p w14:paraId="5B58E1E7" w14:textId="0D9E8292" w:rsidR="00571CBD" w:rsidRPr="002A5762" w:rsidRDefault="008F75D4" w:rsidP="002A5762">
      <w:pPr>
        <w:spacing w:before="120"/>
        <w:ind w:left="0"/>
        <w:rPr>
          <w:rFonts w:ascii="Aptos" w:hAnsi="Aptos"/>
          <w:lang w:val="en-AU"/>
        </w:rPr>
      </w:pPr>
      <w:r>
        <w:rPr>
          <w:rFonts w:ascii="Aptos" w:hAnsi="Aptos"/>
          <w:lang w:val="en-AU"/>
        </w:rPr>
        <w:t>Suppleme</w:t>
      </w:r>
      <w:r w:rsidR="00AB752F">
        <w:rPr>
          <w:rFonts w:ascii="Aptos" w:hAnsi="Aptos"/>
          <w:lang w:val="en-AU"/>
        </w:rPr>
        <w:t>ntary</w:t>
      </w:r>
      <w:r w:rsidR="009F2155" w:rsidRPr="002A5762">
        <w:rPr>
          <w:rFonts w:ascii="Aptos" w:hAnsi="Aptos"/>
          <w:lang w:val="en-AU"/>
        </w:rPr>
        <w:t xml:space="preserve"> instrument</w:t>
      </w:r>
      <w:r w:rsidR="005276FD">
        <w:rPr>
          <w:rFonts w:ascii="Aptos" w:hAnsi="Aptos"/>
          <w:lang w:val="en-AU"/>
        </w:rPr>
        <w:t>s</w:t>
      </w:r>
      <w:r w:rsidR="009F2155" w:rsidRPr="002A5762">
        <w:rPr>
          <w:rFonts w:ascii="Aptos" w:hAnsi="Aptos"/>
          <w:lang w:val="en-AU"/>
        </w:rPr>
        <w:t xml:space="preserve"> </w:t>
      </w:r>
      <w:r w:rsidR="004A1C3F" w:rsidRPr="002A5762">
        <w:rPr>
          <w:rFonts w:ascii="Aptos" w:hAnsi="Aptos"/>
          <w:lang w:val="en-AU"/>
        </w:rPr>
        <w:t xml:space="preserve">lodged on or after </w:t>
      </w:r>
      <w:r w:rsidR="00573814" w:rsidRPr="002A5762">
        <w:rPr>
          <w:rFonts w:ascii="Aptos" w:hAnsi="Aptos"/>
          <w:lang w:val="en-AU"/>
        </w:rPr>
        <w:t>31</w:t>
      </w:r>
      <w:r w:rsidR="00C82349" w:rsidRPr="002A5762">
        <w:rPr>
          <w:rFonts w:ascii="Aptos" w:hAnsi="Aptos"/>
          <w:lang w:val="en-AU"/>
        </w:rPr>
        <w:t> </w:t>
      </w:r>
      <w:r w:rsidR="00573814" w:rsidRPr="002A5762">
        <w:rPr>
          <w:rFonts w:ascii="Aptos" w:hAnsi="Aptos"/>
          <w:lang w:val="en-AU"/>
        </w:rPr>
        <w:t>March</w:t>
      </w:r>
      <w:r w:rsidR="00C82349" w:rsidRPr="002A5762">
        <w:rPr>
          <w:rFonts w:ascii="Aptos" w:hAnsi="Aptos"/>
          <w:lang w:val="en-AU"/>
        </w:rPr>
        <w:t> </w:t>
      </w:r>
      <w:r w:rsidR="00573814" w:rsidRPr="002A5762">
        <w:rPr>
          <w:rFonts w:ascii="Aptos" w:hAnsi="Aptos"/>
          <w:lang w:val="en-AU"/>
        </w:rPr>
        <w:t xml:space="preserve">2026 must be in the form </w:t>
      </w:r>
      <w:r w:rsidR="00C82349" w:rsidRPr="002A5762">
        <w:rPr>
          <w:rFonts w:ascii="Aptos" w:hAnsi="Aptos"/>
          <w:lang w:val="en-AU"/>
        </w:rPr>
        <w:t xml:space="preserve">set out in the </w:t>
      </w:r>
      <w:r w:rsidR="00DF118F" w:rsidRPr="00DF118F">
        <w:rPr>
          <w:rFonts w:ascii="Aptos" w:hAnsi="Aptos"/>
          <w:i/>
          <w:iCs/>
          <w:lang w:val="en-AU"/>
        </w:rPr>
        <w:t>Offshore Petroleum and Greenhouse Gas Storage (Approved Forms) Notifiable Instrument 2026</w:t>
      </w:r>
      <w:r w:rsidR="00C82349" w:rsidRPr="002A5762">
        <w:rPr>
          <w:rFonts w:ascii="Aptos" w:hAnsi="Aptos"/>
          <w:lang w:val="en-AU"/>
        </w:rPr>
        <w:t>.</w:t>
      </w:r>
    </w:p>
    <w:p w14:paraId="3E44DF3E" w14:textId="71194234" w:rsidR="00904D94" w:rsidRPr="00184AF9" w:rsidRDefault="00904D94" w:rsidP="00C01F77">
      <w:pPr>
        <w:pStyle w:val="Heading1"/>
      </w:pPr>
      <w:r w:rsidRPr="00184AF9">
        <w:t>More Information</w:t>
      </w:r>
    </w:p>
    <w:p w14:paraId="733526C3" w14:textId="00104D31" w:rsidR="00904D94" w:rsidRPr="00184AF9" w:rsidRDefault="00726C09" w:rsidP="00904D94">
      <w:pPr>
        <w:spacing w:before="0" w:after="0"/>
        <w:ind w:left="0" w:right="338"/>
        <w:rPr>
          <w:rFonts w:ascii="Aptos" w:hAnsi="Aptos"/>
        </w:rPr>
      </w:pPr>
      <w:r w:rsidRPr="002E3322">
        <w:rPr>
          <w:rFonts w:ascii="Aptos" w:hAnsi="Aptos"/>
        </w:rPr>
        <w:t xml:space="preserve">If you have any specific questions, please contact NOPTA via </w:t>
      </w:r>
      <w:hyperlink r:id="rId20" w:history="1">
        <w:r w:rsidR="00A43C52" w:rsidRPr="002C38FD">
          <w:rPr>
            <w:rStyle w:val="Hyperlink"/>
            <w:rFonts w:ascii="Aptos" w:hAnsi="Aptos"/>
          </w:rPr>
          <w:t>titles@nopta.gov.au</w:t>
        </w:r>
      </w:hyperlink>
      <w:r w:rsidR="00904D94" w:rsidRPr="00184AF9">
        <w:rPr>
          <w:rFonts w:ascii="Aptos" w:hAnsi="Aptos"/>
        </w:rPr>
        <w:t>.</w:t>
      </w:r>
    </w:p>
    <w:p w14:paraId="09F9BEF5" w14:textId="47308265" w:rsidR="00197FF0" w:rsidRDefault="00A50809" w:rsidP="00614F18">
      <w:pPr>
        <w:pStyle w:val="Heading1"/>
      </w:pPr>
      <w:r>
        <w:t>Version</w:t>
      </w:r>
      <w:r>
        <w:rPr>
          <w:spacing w:val="-1"/>
        </w:rPr>
        <w:t xml:space="preserve"> </w:t>
      </w:r>
      <w:r>
        <w:rPr>
          <w:spacing w:val="-2"/>
        </w:rPr>
        <w:t>history</w:t>
      </w:r>
    </w:p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  <w:tblCaption w:val="Version History"/>
        <w:tblDescription w:val="Table listing version history of the document."/>
      </w:tblPr>
      <w:tblGrid>
        <w:gridCol w:w="804"/>
        <w:gridCol w:w="1034"/>
        <w:gridCol w:w="2834"/>
      </w:tblGrid>
      <w:tr w:rsidR="00DB26B8" w:rsidRPr="00C413FE" w14:paraId="0F04AF6B" w14:textId="77777777" w:rsidTr="003C7F1B">
        <w:trPr>
          <w:trHeight w:val="316"/>
        </w:trPr>
        <w:tc>
          <w:tcPr>
            <w:tcW w:w="804" w:type="dxa"/>
            <w:tcBorders>
              <w:bottom w:val="single" w:sz="12" w:space="0" w:color="666666"/>
            </w:tcBorders>
          </w:tcPr>
          <w:p w14:paraId="713950E6" w14:textId="77777777" w:rsidR="00DB26B8" w:rsidRPr="00C413FE" w:rsidRDefault="00DB26B8" w:rsidP="00D70F01">
            <w:pPr>
              <w:pStyle w:val="TableParagraph"/>
              <w:keepNext/>
              <w:keepLines/>
              <w:ind w:left="0"/>
              <w:rPr>
                <w:rFonts w:ascii="Aptos" w:hAnsi="Aptos"/>
                <w:b/>
                <w:bCs/>
                <w:sz w:val="14"/>
                <w:szCs w:val="14"/>
              </w:rPr>
            </w:pPr>
            <w:r w:rsidRPr="00C413FE">
              <w:rPr>
                <w:rFonts w:ascii="Aptos" w:hAnsi="Aptos"/>
                <w:b/>
                <w:bCs/>
                <w:sz w:val="14"/>
                <w:szCs w:val="14"/>
              </w:rPr>
              <w:t>Version</w:t>
            </w:r>
          </w:p>
        </w:tc>
        <w:tc>
          <w:tcPr>
            <w:tcW w:w="1034" w:type="dxa"/>
            <w:tcBorders>
              <w:bottom w:val="single" w:sz="12" w:space="0" w:color="666666"/>
            </w:tcBorders>
          </w:tcPr>
          <w:p w14:paraId="3EE17FE4" w14:textId="77777777" w:rsidR="00DB26B8" w:rsidRPr="00C413FE" w:rsidRDefault="00DB26B8" w:rsidP="00D70F01">
            <w:pPr>
              <w:pStyle w:val="TableParagraph"/>
              <w:keepNext/>
              <w:keepLines/>
              <w:ind w:left="0"/>
              <w:rPr>
                <w:rFonts w:ascii="Aptos" w:hAnsi="Aptos"/>
                <w:b/>
                <w:bCs/>
                <w:sz w:val="14"/>
                <w:szCs w:val="14"/>
              </w:rPr>
            </w:pPr>
            <w:r w:rsidRPr="00C413FE">
              <w:rPr>
                <w:rFonts w:ascii="Aptos" w:hAnsi="Aptos"/>
                <w:b/>
                <w:bCs/>
                <w:sz w:val="14"/>
                <w:szCs w:val="14"/>
              </w:rPr>
              <w:t>Date</w:t>
            </w:r>
          </w:p>
        </w:tc>
        <w:tc>
          <w:tcPr>
            <w:tcW w:w="2834" w:type="dxa"/>
            <w:tcBorders>
              <w:bottom w:val="single" w:sz="12" w:space="0" w:color="666666"/>
            </w:tcBorders>
          </w:tcPr>
          <w:p w14:paraId="6BF41CE0" w14:textId="77777777" w:rsidR="00DB26B8" w:rsidRPr="00C413FE" w:rsidRDefault="00DB26B8" w:rsidP="00D70F01">
            <w:pPr>
              <w:pStyle w:val="TableParagraph"/>
              <w:keepNext/>
              <w:keepLines/>
              <w:ind w:left="0"/>
              <w:rPr>
                <w:rFonts w:ascii="Aptos" w:hAnsi="Aptos"/>
                <w:b/>
                <w:bCs/>
                <w:sz w:val="14"/>
                <w:szCs w:val="14"/>
              </w:rPr>
            </w:pPr>
            <w:r w:rsidRPr="00C413FE">
              <w:rPr>
                <w:rFonts w:ascii="Aptos" w:hAnsi="Aptos"/>
                <w:b/>
                <w:bCs/>
                <w:sz w:val="14"/>
                <w:szCs w:val="14"/>
              </w:rPr>
              <w:t>Comment</w:t>
            </w:r>
          </w:p>
        </w:tc>
      </w:tr>
      <w:tr w:rsidR="00DB26B8" w:rsidRPr="00C413FE" w14:paraId="49D34031" w14:textId="77777777" w:rsidTr="003C7F1B">
        <w:trPr>
          <w:trHeight w:val="375"/>
        </w:trPr>
        <w:tc>
          <w:tcPr>
            <w:tcW w:w="804" w:type="dxa"/>
            <w:tcBorders>
              <w:top w:val="single" w:sz="12" w:space="0" w:color="666666"/>
            </w:tcBorders>
          </w:tcPr>
          <w:p w14:paraId="41CA6108" w14:textId="77777777" w:rsidR="00DB26B8" w:rsidRPr="00C413FE" w:rsidRDefault="00DB26B8" w:rsidP="00D70F01">
            <w:pPr>
              <w:pStyle w:val="TableParagraph"/>
              <w:keepNext/>
              <w:keepLines/>
              <w:ind w:left="0"/>
              <w:rPr>
                <w:rFonts w:ascii="Aptos" w:hAnsi="Aptos"/>
                <w:sz w:val="14"/>
                <w:szCs w:val="14"/>
              </w:rPr>
            </w:pPr>
            <w:r w:rsidRPr="00C413FE">
              <w:rPr>
                <w:rFonts w:ascii="Aptos" w:hAnsi="Aptos"/>
                <w:sz w:val="14"/>
                <w:szCs w:val="14"/>
              </w:rPr>
              <w:t>1.0</w:t>
            </w:r>
          </w:p>
        </w:tc>
        <w:tc>
          <w:tcPr>
            <w:tcW w:w="1034" w:type="dxa"/>
            <w:tcBorders>
              <w:top w:val="single" w:sz="12" w:space="0" w:color="666666"/>
            </w:tcBorders>
          </w:tcPr>
          <w:p w14:paraId="0BF93C7D" w14:textId="77777777" w:rsidR="00DB26B8" w:rsidRPr="00C413FE" w:rsidRDefault="00DB26B8" w:rsidP="00D70F01">
            <w:pPr>
              <w:pStyle w:val="TableParagraph"/>
              <w:keepNext/>
              <w:keepLines/>
              <w:ind w:left="0"/>
              <w:rPr>
                <w:rFonts w:ascii="Aptos" w:hAnsi="Aptos"/>
                <w:sz w:val="14"/>
                <w:szCs w:val="14"/>
              </w:rPr>
            </w:pPr>
            <w:r w:rsidRPr="00C413FE">
              <w:rPr>
                <w:rFonts w:ascii="Aptos" w:hAnsi="Aptos"/>
                <w:sz w:val="14"/>
                <w:szCs w:val="14"/>
              </w:rPr>
              <w:t>#/#/2025</w:t>
            </w:r>
          </w:p>
        </w:tc>
        <w:tc>
          <w:tcPr>
            <w:tcW w:w="2834" w:type="dxa"/>
            <w:tcBorders>
              <w:top w:val="single" w:sz="12" w:space="0" w:color="666666"/>
            </w:tcBorders>
          </w:tcPr>
          <w:p w14:paraId="73922CF2" w14:textId="77777777" w:rsidR="00DB26B8" w:rsidRPr="00C413FE" w:rsidRDefault="00DB26B8" w:rsidP="00D70F01">
            <w:pPr>
              <w:pStyle w:val="TableParagraph"/>
              <w:keepNext/>
              <w:keepLines/>
              <w:ind w:left="0"/>
              <w:rPr>
                <w:rFonts w:ascii="Aptos" w:hAnsi="Aptos"/>
                <w:sz w:val="14"/>
                <w:szCs w:val="14"/>
              </w:rPr>
            </w:pPr>
            <w:r w:rsidRPr="00C413FE">
              <w:rPr>
                <w:rFonts w:ascii="Aptos" w:hAnsi="Aptos"/>
                <w:sz w:val="14"/>
                <w:szCs w:val="14"/>
              </w:rPr>
              <w:t>First Version Created</w:t>
            </w:r>
          </w:p>
        </w:tc>
      </w:tr>
    </w:tbl>
    <w:p w14:paraId="7CF833EA" w14:textId="77777777" w:rsidR="00D70F01" w:rsidRDefault="00D70F01" w:rsidP="008865B5">
      <w:pPr>
        <w:pStyle w:val="TableParagraph"/>
        <w:keepNext/>
        <w:keepLines/>
        <w:ind w:left="0"/>
        <w:rPr>
          <w:rFonts w:ascii="Aptos" w:hAnsi="Aptos"/>
          <w:b/>
          <w:bCs/>
          <w:sz w:val="14"/>
          <w:szCs w:val="14"/>
        </w:rPr>
        <w:sectPr w:rsidR="00D70F01" w:rsidSect="0031194F">
          <w:type w:val="continuous"/>
          <w:pgSz w:w="11910" w:h="16840"/>
          <w:pgMar w:top="851" w:right="907" w:bottom="851" w:left="907" w:header="720" w:footer="720" w:gutter="0"/>
          <w:cols w:num="2" w:space="230"/>
        </w:sectPr>
      </w:pPr>
    </w:p>
    <w:p w14:paraId="09F9BEF6" w14:textId="77777777" w:rsidR="00D751BE" w:rsidRDefault="00D751BE" w:rsidP="7F74034F">
      <w:pPr>
        <w:ind w:left="0"/>
        <w:sectPr w:rsidR="00D751BE" w:rsidSect="0031194F">
          <w:type w:val="continuous"/>
          <w:pgSz w:w="11910" w:h="16840"/>
          <w:pgMar w:top="851" w:right="907" w:bottom="851" w:left="907" w:header="720" w:footer="720" w:gutter="0"/>
          <w:cols w:space="230"/>
        </w:sectPr>
      </w:pPr>
    </w:p>
    <w:p w14:paraId="53583CB6" w14:textId="77777777" w:rsidR="005C6AB0" w:rsidRPr="002D233C" w:rsidRDefault="005C6AB0" w:rsidP="00465E6D">
      <w:pPr>
        <w:pStyle w:val="BodyText"/>
        <w:ind w:left="0"/>
      </w:pPr>
    </w:p>
    <w:sectPr w:rsidR="005C6AB0" w:rsidRPr="002D233C" w:rsidSect="0031194F">
      <w:pgSz w:w="11910" w:h="16840"/>
      <w:pgMar w:top="851" w:right="907" w:bottom="851" w:left="90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9A3CA" w14:textId="77777777" w:rsidR="00F908CC" w:rsidRDefault="00F908CC" w:rsidP="001670F8">
      <w:pPr>
        <w:spacing w:before="0" w:after="0"/>
      </w:pPr>
      <w:r>
        <w:separator/>
      </w:r>
    </w:p>
  </w:endnote>
  <w:endnote w:type="continuationSeparator" w:id="0">
    <w:p w14:paraId="29495C7D" w14:textId="77777777" w:rsidR="00F908CC" w:rsidRDefault="00F908CC" w:rsidP="001670F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AF84E" w14:textId="26236084" w:rsidR="001670F8" w:rsidRDefault="001670F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363A79B3" wp14:editId="12C4585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112135" cy="403860"/>
              <wp:effectExtent l="0" t="0" r="12065" b="0"/>
              <wp:wrapNone/>
              <wp:docPr id="41392288" name="Text Box 5" descr="OFFICIAL: Sensitive//Legal-Privileg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12135" cy="403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D786BE" w14:textId="4B58F672" w:rsidR="001670F8" w:rsidRPr="001670F8" w:rsidRDefault="001670F8" w:rsidP="001670F8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C00000"/>
                              <w:sz w:val="24"/>
                              <w:szCs w:val="24"/>
                            </w:rPr>
                          </w:pPr>
                          <w:r w:rsidRPr="001670F8">
                            <w:rPr>
                              <w:rFonts w:ascii="Arial" w:eastAsia="Arial" w:hAnsi="Arial" w:cs="Arial"/>
                              <w:noProof/>
                              <w:color w:val="C00000"/>
                              <w:sz w:val="24"/>
                              <w:szCs w:val="24"/>
                            </w:rPr>
                            <w:t>OFFICIAL: Sensitive//Legal-Privilege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 w14:anchorId="5DFC7216">
            <v:shapetype id="_x0000_t202" coordsize="21600,21600" o:spt="202" path="m,l,21600r21600,l21600,xe" w14:anchorId="363A79B3">
              <v:stroke joinstyle="miter"/>
              <v:path gradientshapeok="t" o:connecttype="rect"/>
            </v:shapetype>
            <v:shape id="Text Box 5" style="position:absolute;left:0;text-align:left;margin-left:0;margin-top:0;width:245.05pt;height:31.8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: Sensitive//Legal-Privilege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">
              <v:textbox style="mso-fit-shape-to-text:t" inset="0,0,0,15pt">
                <w:txbxContent>
                  <w:p w:rsidRPr="001670F8" w:rsidR="001670F8" w:rsidP="001670F8" w:rsidRDefault="001670F8" w14:paraId="34406EBD" w14:textId="4B58F672">
                    <w:pPr>
                      <w:spacing w:after="0"/>
                      <w:rPr>
                        <w:rFonts w:ascii="Arial" w:hAnsi="Arial" w:eastAsia="Arial" w:cs="Arial"/>
                        <w:noProof/>
                        <w:color w:val="C00000"/>
                        <w:sz w:val="24"/>
                        <w:szCs w:val="24"/>
                      </w:rPr>
                    </w:pPr>
                    <w:r w:rsidRPr="001670F8">
                      <w:rPr>
                        <w:rFonts w:ascii="Arial" w:hAnsi="Arial" w:eastAsia="Arial" w:cs="Arial"/>
                        <w:noProof/>
                        <w:color w:val="C00000"/>
                        <w:sz w:val="24"/>
                        <w:szCs w:val="24"/>
                      </w:rPr>
                      <w:t>OFFICIAL: Sensitive//Legal-Privilege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4491E" w14:textId="752F4F22" w:rsidR="001670F8" w:rsidRDefault="0031194F" w:rsidP="0031194F">
    <w:pPr>
      <w:pStyle w:val="Footer"/>
      <w:tabs>
        <w:tab w:val="clear" w:pos="4513"/>
        <w:tab w:val="clear" w:pos="9026"/>
        <w:tab w:val="right" w:pos="11057"/>
      </w:tabs>
      <w:ind w:left="-57"/>
    </w:pPr>
    <w:r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32FBD00D" wp14:editId="2E525B6F">
              <wp:simplePos x="0" y="0"/>
              <wp:positionH relativeFrom="column">
                <wp:posOffset>-23496</wp:posOffset>
              </wp:positionH>
              <wp:positionV relativeFrom="paragraph">
                <wp:posOffset>3810</wp:posOffset>
              </wp:positionV>
              <wp:extent cx="6410325" cy="0"/>
              <wp:effectExtent l="0" t="0" r="0" b="0"/>
              <wp:wrapNone/>
              <wp:docPr id="971788767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103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>
          <w:pict w14:anchorId="371F5BBE">
            <v:line id="Straight Connector 2" style="position:absolute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4579b8 [3044]" from="-1.85pt,.3pt" to="502.9pt,.3pt" w14:anchorId="4406B05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"/>
          </w:pict>
        </mc:Fallback>
      </mc:AlternateContent>
    </w:r>
    <w:hyperlink r:id="rId1">
      <w:r w:rsidR="00A56A40">
        <w:rPr>
          <w:color w:val="5F5F5F"/>
          <w:spacing w:val="-2"/>
        </w:rPr>
        <w:t>www.nopta.gov.au</w:t>
      </w:r>
    </w:hyperlink>
    <w:r w:rsidR="00A56A40">
      <w:rPr>
        <w:color w:val="5F5F5F"/>
      </w:rPr>
      <w:tab/>
      <w:t>Version 1.0</w:t>
    </w:r>
    <w:r w:rsidR="3950202D" w:rsidRPr="3950202D">
      <w:rPr>
        <w:color w:val="5F5F5F"/>
      </w:rPr>
      <w:t xml:space="preserve"> effective XX 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FC8E5" w14:textId="3D0CF867" w:rsidR="001670F8" w:rsidRDefault="001670F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35A25B30" wp14:editId="154C313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112135" cy="403860"/>
              <wp:effectExtent l="0" t="0" r="12065" b="0"/>
              <wp:wrapNone/>
              <wp:docPr id="1512471607" name="Text Box 4" descr="OFFICIAL: Sensitive//Legal-Privileg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12135" cy="403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3209A3" w14:textId="77777777" w:rsidR="001670F8" w:rsidRPr="001670F8" w:rsidRDefault="001670F8" w:rsidP="001670F8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C00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 w14:anchorId="42FD1400">
            <v:shapetype id="_x0000_t202" coordsize="21600,21600" o:spt="202" path="m,l,21600r21600,l21600,xe" w14:anchorId="35A25B30">
              <v:stroke joinstyle="miter"/>
              <v:path gradientshapeok="t" o:connecttype="rect"/>
            </v:shapetype>
            <v:shape id="Text Box 4" style="position:absolute;left:0;text-align:left;margin-left:0;margin-top:0;width:245.05pt;height:31.8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: Sensitive//Legal-Privilege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">
              <v:textbox style="mso-fit-shape-to-text:t" inset="0,0,0,15pt">
                <w:txbxContent>
                  <w:p w:rsidRPr="001670F8" w:rsidR="001670F8" w:rsidP="001670F8" w:rsidRDefault="001670F8" w14:paraId="672A6659" w14:textId="77777777">
                    <w:pPr>
                      <w:spacing w:after="0"/>
                      <w:rPr>
                        <w:rFonts w:ascii="Arial" w:hAnsi="Arial" w:eastAsia="Arial" w:cs="Arial"/>
                        <w:noProof/>
                        <w:color w:val="C00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36999" w14:textId="77777777" w:rsidR="00F908CC" w:rsidRDefault="00F908CC" w:rsidP="001670F8">
      <w:pPr>
        <w:spacing w:before="0" w:after="0"/>
      </w:pPr>
      <w:r>
        <w:separator/>
      </w:r>
    </w:p>
  </w:footnote>
  <w:footnote w:type="continuationSeparator" w:id="0">
    <w:p w14:paraId="40BF3517" w14:textId="77777777" w:rsidR="00F908CC" w:rsidRDefault="00F908CC" w:rsidP="001670F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3F0FE" w14:textId="35A91F71" w:rsidR="001670F8" w:rsidRDefault="001670F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4280AB1" wp14:editId="1C72BE7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3112135" cy="403860"/>
              <wp:effectExtent l="0" t="0" r="12065" b="15240"/>
              <wp:wrapNone/>
              <wp:docPr id="546208033" name="Text Box 2" descr="OFFICIAL: Sensitive//Legal-Privileg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12135" cy="403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6693E2" w14:textId="364429CE" w:rsidR="001670F8" w:rsidRPr="001670F8" w:rsidRDefault="001670F8" w:rsidP="001670F8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C00000"/>
                              <w:sz w:val="24"/>
                              <w:szCs w:val="24"/>
                            </w:rPr>
                          </w:pPr>
                          <w:r w:rsidRPr="001670F8">
                            <w:rPr>
                              <w:rFonts w:ascii="Arial" w:eastAsia="Arial" w:hAnsi="Arial" w:cs="Arial"/>
                              <w:noProof/>
                              <w:color w:val="C00000"/>
                              <w:sz w:val="24"/>
                              <w:szCs w:val="24"/>
                            </w:rPr>
                            <w:t>OFFICIAL: Sensitive//Legal-Privilege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 w14:anchorId="7830BCFD">
            <v:shapetype id="_x0000_t202" coordsize="21600,21600" o:spt="202" path="m,l,21600r21600,l21600,xe" w14:anchorId="34280AB1">
              <v:stroke joinstyle="miter"/>
              <v:path gradientshapeok="t" o:connecttype="rect"/>
            </v:shapetype>
            <v:shape id="Text Box 2" style="position:absolute;left:0;text-align:left;margin-left:0;margin-top:0;width:245.05pt;height:31.8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: Sensitive//Legal-Privilege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">
              <v:textbox style="mso-fit-shape-to-text:t" inset="0,15pt,0,0">
                <w:txbxContent>
                  <w:p w:rsidRPr="001670F8" w:rsidR="001670F8" w:rsidP="001670F8" w:rsidRDefault="001670F8" w14:paraId="0357637A" w14:textId="364429CE">
                    <w:pPr>
                      <w:spacing w:after="0"/>
                      <w:rPr>
                        <w:rFonts w:ascii="Arial" w:hAnsi="Arial" w:eastAsia="Arial" w:cs="Arial"/>
                        <w:noProof/>
                        <w:color w:val="C00000"/>
                        <w:sz w:val="24"/>
                        <w:szCs w:val="24"/>
                      </w:rPr>
                    </w:pPr>
                    <w:r w:rsidRPr="001670F8">
                      <w:rPr>
                        <w:rFonts w:ascii="Arial" w:hAnsi="Arial" w:eastAsia="Arial" w:cs="Arial"/>
                        <w:noProof/>
                        <w:color w:val="C00000"/>
                        <w:sz w:val="24"/>
                        <w:szCs w:val="24"/>
                      </w:rPr>
                      <w:t>OFFICIAL: Sensitive//Legal-Privilege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4F9BC" w14:textId="6CA7B81C" w:rsidR="001670F8" w:rsidRDefault="001670F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94EF624" wp14:editId="1A5EC1B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3112135" cy="403860"/>
              <wp:effectExtent l="0" t="0" r="12065" b="15240"/>
              <wp:wrapNone/>
              <wp:docPr id="1955870342" name="Text Box 1" descr="OFFICIAL: Sensitive//Legal-Privileg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12135" cy="403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0F6FFE" w14:textId="77777777" w:rsidR="001670F8" w:rsidRPr="001670F8" w:rsidRDefault="001670F8" w:rsidP="001670F8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C00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 w14:anchorId="5C24BEB9">
            <v:shapetype id="_x0000_t202" coordsize="21600,21600" o:spt="202" path="m,l,21600r21600,l21600,xe" w14:anchorId="794EF624">
              <v:stroke joinstyle="miter"/>
              <v:path gradientshapeok="t" o:connecttype="rect"/>
            </v:shapetype>
            <v:shape id="Text Box 1" style="position:absolute;left:0;text-align:left;margin-left:0;margin-top:0;width:245.05pt;height:31.8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: Sensitive//Legal-Privilege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">
              <v:textbox style="mso-fit-shape-to-text:t" inset="0,15pt,0,0">
                <w:txbxContent>
                  <w:p w:rsidRPr="001670F8" w:rsidR="001670F8" w:rsidP="001670F8" w:rsidRDefault="001670F8" w14:paraId="0A37501D" w14:textId="77777777">
                    <w:pPr>
                      <w:spacing w:after="0"/>
                      <w:rPr>
                        <w:rFonts w:ascii="Arial" w:hAnsi="Arial" w:eastAsia="Arial" w:cs="Arial"/>
                        <w:noProof/>
                        <w:color w:val="C00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5301"/>
    <w:multiLevelType w:val="multilevel"/>
    <w:tmpl w:val="40CAE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3B2F8A"/>
    <w:multiLevelType w:val="multilevel"/>
    <w:tmpl w:val="DA906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C168AB"/>
    <w:multiLevelType w:val="multilevel"/>
    <w:tmpl w:val="63EE1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F5D039D"/>
    <w:multiLevelType w:val="multilevel"/>
    <w:tmpl w:val="BB183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2167D1D"/>
    <w:multiLevelType w:val="multilevel"/>
    <w:tmpl w:val="4F922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23F220B"/>
    <w:multiLevelType w:val="multilevel"/>
    <w:tmpl w:val="75663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2A44EE6"/>
    <w:multiLevelType w:val="multilevel"/>
    <w:tmpl w:val="43AC7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544186F"/>
    <w:multiLevelType w:val="multilevel"/>
    <w:tmpl w:val="3BB64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79448BF"/>
    <w:multiLevelType w:val="multilevel"/>
    <w:tmpl w:val="331C2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9435BD6"/>
    <w:multiLevelType w:val="multilevel"/>
    <w:tmpl w:val="C5CE0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B8A3865"/>
    <w:multiLevelType w:val="multilevel"/>
    <w:tmpl w:val="96442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CBE6ADF"/>
    <w:multiLevelType w:val="multilevel"/>
    <w:tmpl w:val="7D2C9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3F94AE8"/>
    <w:multiLevelType w:val="multilevel"/>
    <w:tmpl w:val="CBD0A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4F32935"/>
    <w:multiLevelType w:val="multilevel"/>
    <w:tmpl w:val="3DB81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5D50EAB"/>
    <w:multiLevelType w:val="multilevel"/>
    <w:tmpl w:val="D41A8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81A3868"/>
    <w:multiLevelType w:val="multilevel"/>
    <w:tmpl w:val="43928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AF9595B"/>
    <w:multiLevelType w:val="multilevel"/>
    <w:tmpl w:val="6D2C9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ECE4013"/>
    <w:multiLevelType w:val="multilevel"/>
    <w:tmpl w:val="AD82F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F575590"/>
    <w:multiLevelType w:val="multilevel"/>
    <w:tmpl w:val="59465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2BC2233"/>
    <w:multiLevelType w:val="multilevel"/>
    <w:tmpl w:val="7AC2E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4671173"/>
    <w:multiLevelType w:val="multilevel"/>
    <w:tmpl w:val="4E4AE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5B05FAE"/>
    <w:multiLevelType w:val="multilevel"/>
    <w:tmpl w:val="A8AE8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72F3597"/>
    <w:multiLevelType w:val="multilevel"/>
    <w:tmpl w:val="395E5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B480C42"/>
    <w:multiLevelType w:val="multilevel"/>
    <w:tmpl w:val="BF0E2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F0D1DD9"/>
    <w:multiLevelType w:val="multilevel"/>
    <w:tmpl w:val="78A86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7833817"/>
    <w:multiLevelType w:val="multilevel"/>
    <w:tmpl w:val="FF9CA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C6918F5"/>
    <w:multiLevelType w:val="multilevel"/>
    <w:tmpl w:val="3934F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F037275"/>
    <w:multiLevelType w:val="multilevel"/>
    <w:tmpl w:val="70781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1765236"/>
    <w:multiLevelType w:val="multilevel"/>
    <w:tmpl w:val="44A62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3842A98"/>
    <w:multiLevelType w:val="multilevel"/>
    <w:tmpl w:val="75D4B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5E73DCA"/>
    <w:multiLevelType w:val="multilevel"/>
    <w:tmpl w:val="823CB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9211EB3"/>
    <w:multiLevelType w:val="multilevel"/>
    <w:tmpl w:val="BEB6F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B702340"/>
    <w:multiLevelType w:val="multilevel"/>
    <w:tmpl w:val="134C9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B7D0BCA"/>
    <w:multiLevelType w:val="multilevel"/>
    <w:tmpl w:val="F61C5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E193BCD"/>
    <w:multiLevelType w:val="multilevel"/>
    <w:tmpl w:val="BC605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01269CC"/>
    <w:multiLevelType w:val="multilevel"/>
    <w:tmpl w:val="E94A4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12B6CD5"/>
    <w:multiLevelType w:val="multilevel"/>
    <w:tmpl w:val="01A0B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3E8104F"/>
    <w:multiLevelType w:val="multilevel"/>
    <w:tmpl w:val="CA7C8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673B0800"/>
    <w:multiLevelType w:val="multilevel"/>
    <w:tmpl w:val="0BB81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BD80A7B"/>
    <w:multiLevelType w:val="multilevel"/>
    <w:tmpl w:val="5EBE1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6F8B73FB"/>
    <w:multiLevelType w:val="multilevel"/>
    <w:tmpl w:val="6096B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0780926"/>
    <w:multiLevelType w:val="multilevel"/>
    <w:tmpl w:val="65CA7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0FC30B5"/>
    <w:multiLevelType w:val="multilevel"/>
    <w:tmpl w:val="7FECF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21260EC"/>
    <w:multiLevelType w:val="multilevel"/>
    <w:tmpl w:val="0972D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36D6165"/>
    <w:multiLevelType w:val="multilevel"/>
    <w:tmpl w:val="4DA4E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772E6073"/>
    <w:multiLevelType w:val="multilevel"/>
    <w:tmpl w:val="EA625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7804046F"/>
    <w:multiLevelType w:val="multilevel"/>
    <w:tmpl w:val="8F1A6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7FD01C42"/>
    <w:multiLevelType w:val="multilevel"/>
    <w:tmpl w:val="7A8CB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73651852">
    <w:abstractNumId w:val="19"/>
  </w:num>
  <w:num w:numId="2" w16cid:durableId="1481534985">
    <w:abstractNumId w:val="47"/>
  </w:num>
  <w:num w:numId="3" w16cid:durableId="1948583136">
    <w:abstractNumId w:val="7"/>
  </w:num>
  <w:num w:numId="4" w16cid:durableId="1898127656">
    <w:abstractNumId w:val="21"/>
  </w:num>
  <w:num w:numId="5" w16cid:durableId="1489898876">
    <w:abstractNumId w:val="13"/>
  </w:num>
  <w:num w:numId="6" w16cid:durableId="457645487">
    <w:abstractNumId w:val="25"/>
  </w:num>
  <w:num w:numId="7" w16cid:durableId="464010899">
    <w:abstractNumId w:val="42"/>
  </w:num>
  <w:num w:numId="8" w16cid:durableId="1362433592">
    <w:abstractNumId w:val="14"/>
  </w:num>
  <w:num w:numId="9" w16cid:durableId="1043553563">
    <w:abstractNumId w:val="15"/>
  </w:num>
  <w:num w:numId="10" w16cid:durableId="658269550">
    <w:abstractNumId w:val="3"/>
  </w:num>
  <w:num w:numId="11" w16cid:durableId="1945265517">
    <w:abstractNumId w:val="34"/>
  </w:num>
  <w:num w:numId="12" w16cid:durableId="142091226">
    <w:abstractNumId w:val="29"/>
  </w:num>
  <w:num w:numId="13" w16cid:durableId="1638535462">
    <w:abstractNumId w:val="9"/>
  </w:num>
  <w:num w:numId="14" w16cid:durableId="1221787734">
    <w:abstractNumId w:val="46"/>
  </w:num>
  <w:num w:numId="15" w16cid:durableId="285501279">
    <w:abstractNumId w:val="33"/>
  </w:num>
  <w:num w:numId="16" w16cid:durableId="1721980237">
    <w:abstractNumId w:val="10"/>
  </w:num>
  <w:num w:numId="17" w16cid:durableId="1203906118">
    <w:abstractNumId w:val="24"/>
  </w:num>
  <w:num w:numId="18" w16cid:durableId="464350058">
    <w:abstractNumId w:val="41"/>
  </w:num>
  <w:num w:numId="19" w16cid:durableId="800340192">
    <w:abstractNumId w:val="37"/>
  </w:num>
  <w:num w:numId="20" w16cid:durableId="1708681807">
    <w:abstractNumId w:val="6"/>
  </w:num>
  <w:num w:numId="21" w16cid:durableId="2056080909">
    <w:abstractNumId w:val="36"/>
  </w:num>
  <w:num w:numId="22" w16cid:durableId="171605019">
    <w:abstractNumId w:val="31"/>
  </w:num>
  <w:num w:numId="23" w16cid:durableId="1692222901">
    <w:abstractNumId w:val="8"/>
  </w:num>
  <w:num w:numId="24" w16cid:durableId="97455631">
    <w:abstractNumId w:val="44"/>
  </w:num>
  <w:num w:numId="25" w16cid:durableId="1068725546">
    <w:abstractNumId w:val="28"/>
  </w:num>
  <w:num w:numId="26" w16cid:durableId="528226793">
    <w:abstractNumId w:val="27"/>
  </w:num>
  <w:num w:numId="27" w16cid:durableId="286857472">
    <w:abstractNumId w:val="30"/>
  </w:num>
  <w:num w:numId="28" w16cid:durableId="958297539">
    <w:abstractNumId w:val="4"/>
  </w:num>
  <w:num w:numId="29" w16cid:durableId="2121609558">
    <w:abstractNumId w:val="17"/>
  </w:num>
  <w:num w:numId="30" w16cid:durableId="1068914731">
    <w:abstractNumId w:val="20"/>
  </w:num>
  <w:num w:numId="31" w16cid:durableId="1412850876">
    <w:abstractNumId w:val="0"/>
  </w:num>
  <w:num w:numId="32" w16cid:durableId="1516461802">
    <w:abstractNumId w:val="18"/>
  </w:num>
  <w:num w:numId="33" w16cid:durableId="147747942">
    <w:abstractNumId w:val="5"/>
  </w:num>
  <w:num w:numId="34" w16cid:durableId="2044287302">
    <w:abstractNumId w:val="16"/>
  </w:num>
  <w:num w:numId="35" w16cid:durableId="953438277">
    <w:abstractNumId w:val="22"/>
  </w:num>
  <w:num w:numId="36" w16cid:durableId="1427382556">
    <w:abstractNumId w:val="26"/>
  </w:num>
  <w:num w:numId="37" w16cid:durableId="155734748">
    <w:abstractNumId w:val="38"/>
  </w:num>
  <w:num w:numId="38" w16cid:durableId="1364407387">
    <w:abstractNumId w:val="32"/>
  </w:num>
  <w:num w:numId="39" w16cid:durableId="1055196527">
    <w:abstractNumId w:val="2"/>
  </w:num>
  <w:num w:numId="40" w16cid:durableId="648484952">
    <w:abstractNumId w:val="40"/>
  </w:num>
  <w:num w:numId="41" w16cid:durableId="1524127671">
    <w:abstractNumId w:val="35"/>
  </w:num>
  <w:num w:numId="42" w16cid:durableId="1585067294">
    <w:abstractNumId w:val="43"/>
  </w:num>
  <w:num w:numId="43" w16cid:durableId="1108697938">
    <w:abstractNumId w:val="39"/>
  </w:num>
  <w:num w:numId="44" w16cid:durableId="1434059608">
    <w:abstractNumId w:val="23"/>
  </w:num>
  <w:num w:numId="45" w16cid:durableId="1630209933">
    <w:abstractNumId w:val="1"/>
  </w:num>
  <w:num w:numId="46" w16cid:durableId="1045639523">
    <w:abstractNumId w:val="12"/>
  </w:num>
  <w:num w:numId="47" w16cid:durableId="913514080">
    <w:abstractNumId w:val="45"/>
  </w:num>
  <w:num w:numId="48" w16cid:durableId="2031713940">
    <w:abstractNumId w:val="11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oNotTrackFormatting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FF0"/>
    <w:rsid w:val="000000B0"/>
    <w:rsid w:val="00000BDF"/>
    <w:rsid w:val="00001135"/>
    <w:rsid w:val="000011E9"/>
    <w:rsid w:val="00001E22"/>
    <w:rsid w:val="00002193"/>
    <w:rsid w:val="000027B6"/>
    <w:rsid w:val="00003712"/>
    <w:rsid w:val="00003E58"/>
    <w:rsid w:val="000040F1"/>
    <w:rsid w:val="000047BA"/>
    <w:rsid w:val="00004C3C"/>
    <w:rsid w:val="0000594E"/>
    <w:rsid w:val="00005CC7"/>
    <w:rsid w:val="00006240"/>
    <w:rsid w:val="00007190"/>
    <w:rsid w:val="00007AAA"/>
    <w:rsid w:val="00007BED"/>
    <w:rsid w:val="00007E16"/>
    <w:rsid w:val="000107B5"/>
    <w:rsid w:val="00011F24"/>
    <w:rsid w:val="000120C8"/>
    <w:rsid w:val="00012243"/>
    <w:rsid w:val="00012C2C"/>
    <w:rsid w:val="00013060"/>
    <w:rsid w:val="0001388A"/>
    <w:rsid w:val="00013CCC"/>
    <w:rsid w:val="000145F4"/>
    <w:rsid w:val="00014992"/>
    <w:rsid w:val="00015A4C"/>
    <w:rsid w:val="00016BBA"/>
    <w:rsid w:val="0001748B"/>
    <w:rsid w:val="00020F3B"/>
    <w:rsid w:val="00020FB7"/>
    <w:rsid w:val="000224DA"/>
    <w:rsid w:val="00023772"/>
    <w:rsid w:val="000239AC"/>
    <w:rsid w:val="00023F73"/>
    <w:rsid w:val="00023FBC"/>
    <w:rsid w:val="00024064"/>
    <w:rsid w:val="000247A3"/>
    <w:rsid w:val="00024E42"/>
    <w:rsid w:val="0002586E"/>
    <w:rsid w:val="00025DB5"/>
    <w:rsid w:val="00025E05"/>
    <w:rsid w:val="00025FD1"/>
    <w:rsid w:val="000271E8"/>
    <w:rsid w:val="000273E0"/>
    <w:rsid w:val="00027A40"/>
    <w:rsid w:val="000304DD"/>
    <w:rsid w:val="00030FE8"/>
    <w:rsid w:val="000313D4"/>
    <w:rsid w:val="00031C15"/>
    <w:rsid w:val="00031D1C"/>
    <w:rsid w:val="00032064"/>
    <w:rsid w:val="00032423"/>
    <w:rsid w:val="000325C3"/>
    <w:rsid w:val="00032E41"/>
    <w:rsid w:val="00034386"/>
    <w:rsid w:val="000343BB"/>
    <w:rsid w:val="00034F61"/>
    <w:rsid w:val="0003592D"/>
    <w:rsid w:val="000361D7"/>
    <w:rsid w:val="0003640C"/>
    <w:rsid w:val="00036CDD"/>
    <w:rsid w:val="000372EC"/>
    <w:rsid w:val="00040F88"/>
    <w:rsid w:val="000413B7"/>
    <w:rsid w:val="000418C2"/>
    <w:rsid w:val="000425F6"/>
    <w:rsid w:val="00042F74"/>
    <w:rsid w:val="00043B11"/>
    <w:rsid w:val="00043B95"/>
    <w:rsid w:val="00043BAF"/>
    <w:rsid w:val="00045953"/>
    <w:rsid w:val="00046F27"/>
    <w:rsid w:val="00047A2E"/>
    <w:rsid w:val="00050799"/>
    <w:rsid w:val="00051085"/>
    <w:rsid w:val="000515CE"/>
    <w:rsid w:val="000538C1"/>
    <w:rsid w:val="00053927"/>
    <w:rsid w:val="00054F46"/>
    <w:rsid w:val="00056089"/>
    <w:rsid w:val="0005659A"/>
    <w:rsid w:val="0005659F"/>
    <w:rsid w:val="00056CD3"/>
    <w:rsid w:val="00057049"/>
    <w:rsid w:val="0006076E"/>
    <w:rsid w:val="000608C4"/>
    <w:rsid w:val="00060C9D"/>
    <w:rsid w:val="00061360"/>
    <w:rsid w:val="00061EC9"/>
    <w:rsid w:val="00062CAA"/>
    <w:rsid w:val="00063842"/>
    <w:rsid w:val="00063D77"/>
    <w:rsid w:val="00064915"/>
    <w:rsid w:val="00064C92"/>
    <w:rsid w:val="00065C9D"/>
    <w:rsid w:val="00065DCD"/>
    <w:rsid w:val="00065F97"/>
    <w:rsid w:val="000675D0"/>
    <w:rsid w:val="000677DB"/>
    <w:rsid w:val="00067FCC"/>
    <w:rsid w:val="000701AB"/>
    <w:rsid w:val="00070B49"/>
    <w:rsid w:val="00070E6B"/>
    <w:rsid w:val="0007299E"/>
    <w:rsid w:val="00072A3D"/>
    <w:rsid w:val="00072AE8"/>
    <w:rsid w:val="00073400"/>
    <w:rsid w:val="00074DE8"/>
    <w:rsid w:val="00075041"/>
    <w:rsid w:val="00075941"/>
    <w:rsid w:val="00075A1B"/>
    <w:rsid w:val="000766DE"/>
    <w:rsid w:val="000770D4"/>
    <w:rsid w:val="0007744C"/>
    <w:rsid w:val="00077D73"/>
    <w:rsid w:val="00080D07"/>
    <w:rsid w:val="00081034"/>
    <w:rsid w:val="00081C87"/>
    <w:rsid w:val="000827DA"/>
    <w:rsid w:val="00083163"/>
    <w:rsid w:val="0008319C"/>
    <w:rsid w:val="0008332B"/>
    <w:rsid w:val="00083B3D"/>
    <w:rsid w:val="00083DDC"/>
    <w:rsid w:val="00083E62"/>
    <w:rsid w:val="00084D5E"/>
    <w:rsid w:val="00084DD8"/>
    <w:rsid w:val="0008500A"/>
    <w:rsid w:val="00085173"/>
    <w:rsid w:val="000876ED"/>
    <w:rsid w:val="0009022D"/>
    <w:rsid w:val="00090A59"/>
    <w:rsid w:val="00091379"/>
    <w:rsid w:val="00091EA6"/>
    <w:rsid w:val="00093BD1"/>
    <w:rsid w:val="000945AC"/>
    <w:rsid w:val="0009462A"/>
    <w:rsid w:val="00095212"/>
    <w:rsid w:val="000957F4"/>
    <w:rsid w:val="00096978"/>
    <w:rsid w:val="00097140"/>
    <w:rsid w:val="000A1070"/>
    <w:rsid w:val="000A186E"/>
    <w:rsid w:val="000A1DC8"/>
    <w:rsid w:val="000A2296"/>
    <w:rsid w:val="000A2957"/>
    <w:rsid w:val="000A386F"/>
    <w:rsid w:val="000A3E94"/>
    <w:rsid w:val="000A45B6"/>
    <w:rsid w:val="000A4DE8"/>
    <w:rsid w:val="000A6863"/>
    <w:rsid w:val="000A6C40"/>
    <w:rsid w:val="000A6D6E"/>
    <w:rsid w:val="000A71AD"/>
    <w:rsid w:val="000A7B6A"/>
    <w:rsid w:val="000A7DB2"/>
    <w:rsid w:val="000A7E43"/>
    <w:rsid w:val="000B2207"/>
    <w:rsid w:val="000B2D5D"/>
    <w:rsid w:val="000B379E"/>
    <w:rsid w:val="000B492A"/>
    <w:rsid w:val="000B4DE3"/>
    <w:rsid w:val="000B4FF9"/>
    <w:rsid w:val="000B50A3"/>
    <w:rsid w:val="000B595A"/>
    <w:rsid w:val="000B611C"/>
    <w:rsid w:val="000B675A"/>
    <w:rsid w:val="000B758A"/>
    <w:rsid w:val="000C02CD"/>
    <w:rsid w:val="000C0483"/>
    <w:rsid w:val="000C08C2"/>
    <w:rsid w:val="000C1BD6"/>
    <w:rsid w:val="000C20F0"/>
    <w:rsid w:val="000C3C1F"/>
    <w:rsid w:val="000C3D7F"/>
    <w:rsid w:val="000C43B5"/>
    <w:rsid w:val="000C45D6"/>
    <w:rsid w:val="000C583D"/>
    <w:rsid w:val="000C770B"/>
    <w:rsid w:val="000C77A9"/>
    <w:rsid w:val="000C7A38"/>
    <w:rsid w:val="000C7F6B"/>
    <w:rsid w:val="000D02E4"/>
    <w:rsid w:val="000D1E06"/>
    <w:rsid w:val="000D1E47"/>
    <w:rsid w:val="000D26FC"/>
    <w:rsid w:val="000D391A"/>
    <w:rsid w:val="000D3C33"/>
    <w:rsid w:val="000D591A"/>
    <w:rsid w:val="000D725F"/>
    <w:rsid w:val="000E017A"/>
    <w:rsid w:val="000E2AE2"/>
    <w:rsid w:val="000E3657"/>
    <w:rsid w:val="000E388D"/>
    <w:rsid w:val="000E46AA"/>
    <w:rsid w:val="000E4936"/>
    <w:rsid w:val="000E4A9F"/>
    <w:rsid w:val="000E5505"/>
    <w:rsid w:val="000E5CE2"/>
    <w:rsid w:val="000E698B"/>
    <w:rsid w:val="000E7076"/>
    <w:rsid w:val="000E735F"/>
    <w:rsid w:val="000E77C8"/>
    <w:rsid w:val="000F1E77"/>
    <w:rsid w:val="000F25AD"/>
    <w:rsid w:val="000F32C0"/>
    <w:rsid w:val="000F39A1"/>
    <w:rsid w:val="000F3E5C"/>
    <w:rsid w:val="000F4F63"/>
    <w:rsid w:val="000F600B"/>
    <w:rsid w:val="000F6725"/>
    <w:rsid w:val="000F6ECE"/>
    <w:rsid w:val="000F6F02"/>
    <w:rsid w:val="000F73E1"/>
    <w:rsid w:val="00100110"/>
    <w:rsid w:val="001003A6"/>
    <w:rsid w:val="0010094B"/>
    <w:rsid w:val="001021AA"/>
    <w:rsid w:val="00102E15"/>
    <w:rsid w:val="00103701"/>
    <w:rsid w:val="00103815"/>
    <w:rsid w:val="00103E6D"/>
    <w:rsid w:val="00105850"/>
    <w:rsid w:val="00105FB0"/>
    <w:rsid w:val="00106DCF"/>
    <w:rsid w:val="00107D94"/>
    <w:rsid w:val="001106EF"/>
    <w:rsid w:val="00110E1B"/>
    <w:rsid w:val="00110F23"/>
    <w:rsid w:val="0011152E"/>
    <w:rsid w:val="00111F42"/>
    <w:rsid w:val="001121B5"/>
    <w:rsid w:val="001121BD"/>
    <w:rsid w:val="00112D20"/>
    <w:rsid w:val="001138A4"/>
    <w:rsid w:val="00114156"/>
    <w:rsid w:val="001141A9"/>
    <w:rsid w:val="0011428B"/>
    <w:rsid w:val="001146A3"/>
    <w:rsid w:val="001149EE"/>
    <w:rsid w:val="001151D5"/>
    <w:rsid w:val="00115360"/>
    <w:rsid w:val="0011547C"/>
    <w:rsid w:val="00115751"/>
    <w:rsid w:val="00115AD8"/>
    <w:rsid w:val="001167FB"/>
    <w:rsid w:val="0011689B"/>
    <w:rsid w:val="001178FC"/>
    <w:rsid w:val="00117DDE"/>
    <w:rsid w:val="00120CD9"/>
    <w:rsid w:val="00123106"/>
    <w:rsid w:val="00124EC0"/>
    <w:rsid w:val="001258D9"/>
    <w:rsid w:val="00125C98"/>
    <w:rsid w:val="001262B4"/>
    <w:rsid w:val="0012663E"/>
    <w:rsid w:val="00126D62"/>
    <w:rsid w:val="00127296"/>
    <w:rsid w:val="00130817"/>
    <w:rsid w:val="001318A4"/>
    <w:rsid w:val="00132B28"/>
    <w:rsid w:val="00134536"/>
    <w:rsid w:val="001345FC"/>
    <w:rsid w:val="00140782"/>
    <w:rsid w:val="001407D7"/>
    <w:rsid w:val="00140D93"/>
    <w:rsid w:val="001425DC"/>
    <w:rsid w:val="001444AE"/>
    <w:rsid w:val="001447F4"/>
    <w:rsid w:val="00144D1F"/>
    <w:rsid w:val="00145318"/>
    <w:rsid w:val="00146731"/>
    <w:rsid w:val="001508EC"/>
    <w:rsid w:val="00151A8A"/>
    <w:rsid w:val="001521D0"/>
    <w:rsid w:val="00152A7D"/>
    <w:rsid w:val="00152F15"/>
    <w:rsid w:val="00153BC6"/>
    <w:rsid w:val="001545F7"/>
    <w:rsid w:val="0015636F"/>
    <w:rsid w:val="001567D3"/>
    <w:rsid w:val="00156D2F"/>
    <w:rsid w:val="00157534"/>
    <w:rsid w:val="00157BD6"/>
    <w:rsid w:val="00157C8B"/>
    <w:rsid w:val="0016032F"/>
    <w:rsid w:val="001612E6"/>
    <w:rsid w:val="0016182B"/>
    <w:rsid w:val="00162117"/>
    <w:rsid w:val="00163A9F"/>
    <w:rsid w:val="00163BCA"/>
    <w:rsid w:val="001641C9"/>
    <w:rsid w:val="00164B6F"/>
    <w:rsid w:val="001660B3"/>
    <w:rsid w:val="001667D7"/>
    <w:rsid w:val="00166B02"/>
    <w:rsid w:val="00166F4F"/>
    <w:rsid w:val="001670A7"/>
    <w:rsid w:val="001670F8"/>
    <w:rsid w:val="00167425"/>
    <w:rsid w:val="00167C81"/>
    <w:rsid w:val="00167ED4"/>
    <w:rsid w:val="0017082E"/>
    <w:rsid w:val="00170F7D"/>
    <w:rsid w:val="00171B77"/>
    <w:rsid w:val="00172066"/>
    <w:rsid w:val="001725A3"/>
    <w:rsid w:val="00173B56"/>
    <w:rsid w:val="00173FA8"/>
    <w:rsid w:val="00174B72"/>
    <w:rsid w:val="001757B5"/>
    <w:rsid w:val="001759A4"/>
    <w:rsid w:val="00175D45"/>
    <w:rsid w:val="0017626D"/>
    <w:rsid w:val="0017640F"/>
    <w:rsid w:val="0018088F"/>
    <w:rsid w:val="00181AA8"/>
    <w:rsid w:val="00182F91"/>
    <w:rsid w:val="0018399B"/>
    <w:rsid w:val="0018459C"/>
    <w:rsid w:val="00184AF9"/>
    <w:rsid w:val="0018527F"/>
    <w:rsid w:val="00185367"/>
    <w:rsid w:val="00185DBF"/>
    <w:rsid w:val="00186206"/>
    <w:rsid w:val="00186A88"/>
    <w:rsid w:val="00186EDA"/>
    <w:rsid w:val="00190108"/>
    <w:rsid w:val="0019065F"/>
    <w:rsid w:val="001916F8"/>
    <w:rsid w:val="00191B87"/>
    <w:rsid w:val="00192100"/>
    <w:rsid w:val="00192668"/>
    <w:rsid w:val="00193071"/>
    <w:rsid w:val="001938B1"/>
    <w:rsid w:val="00193C67"/>
    <w:rsid w:val="00196EEA"/>
    <w:rsid w:val="00197AEA"/>
    <w:rsid w:val="00197FF0"/>
    <w:rsid w:val="001A0037"/>
    <w:rsid w:val="001A09DF"/>
    <w:rsid w:val="001A22EA"/>
    <w:rsid w:val="001A298E"/>
    <w:rsid w:val="001A37D6"/>
    <w:rsid w:val="001A4658"/>
    <w:rsid w:val="001A48B3"/>
    <w:rsid w:val="001A4E6F"/>
    <w:rsid w:val="001A4F53"/>
    <w:rsid w:val="001A52D4"/>
    <w:rsid w:val="001A58E4"/>
    <w:rsid w:val="001A5E6F"/>
    <w:rsid w:val="001A5FFE"/>
    <w:rsid w:val="001A635F"/>
    <w:rsid w:val="001A6845"/>
    <w:rsid w:val="001A6CFC"/>
    <w:rsid w:val="001B0A94"/>
    <w:rsid w:val="001B0D2D"/>
    <w:rsid w:val="001B1311"/>
    <w:rsid w:val="001B2120"/>
    <w:rsid w:val="001B2553"/>
    <w:rsid w:val="001B5974"/>
    <w:rsid w:val="001B607E"/>
    <w:rsid w:val="001B6E97"/>
    <w:rsid w:val="001B7230"/>
    <w:rsid w:val="001B731B"/>
    <w:rsid w:val="001B75FE"/>
    <w:rsid w:val="001B77B1"/>
    <w:rsid w:val="001B7C64"/>
    <w:rsid w:val="001C0586"/>
    <w:rsid w:val="001C0D2B"/>
    <w:rsid w:val="001C1042"/>
    <w:rsid w:val="001C10F8"/>
    <w:rsid w:val="001C15F1"/>
    <w:rsid w:val="001C2B7A"/>
    <w:rsid w:val="001C2DE3"/>
    <w:rsid w:val="001C308E"/>
    <w:rsid w:val="001C33CB"/>
    <w:rsid w:val="001C375D"/>
    <w:rsid w:val="001C3D42"/>
    <w:rsid w:val="001C4EB6"/>
    <w:rsid w:val="001C62DA"/>
    <w:rsid w:val="001C6311"/>
    <w:rsid w:val="001C6E45"/>
    <w:rsid w:val="001C71FE"/>
    <w:rsid w:val="001C75C0"/>
    <w:rsid w:val="001D2B62"/>
    <w:rsid w:val="001D3217"/>
    <w:rsid w:val="001D347B"/>
    <w:rsid w:val="001D3C0E"/>
    <w:rsid w:val="001D67D5"/>
    <w:rsid w:val="001D78B0"/>
    <w:rsid w:val="001E0D82"/>
    <w:rsid w:val="001E1A0D"/>
    <w:rsid w:val="001E2A63"/>
    <w:rsid w:val="001E308A"/>
    <w:rsid w:val="001E40CD"/>
    <w:rsid w:val="001E4C08"/>
    <w:rsid w:val="001E4D2A"/>
    <w:rsid w:val="001E527E"/>
    <w:rsid w:val="001E7C0F"/>
    <w:rsid w:val="001F0699"/>
    <w:rsid w:val="001F17B7"/>
    <w:rsid w:val="001F1F83"/>
    <w:rsid w:val="001F2D35"/>
    <w:rsid w:val="001F2EDF"/>
    <w:rsid w:val="001F329F"/>
    <w:rsid w:val="001F3553"/>
    <w:rsid w:val="001F56C8"/>
    <w:rsid w:val="001F6049"/>
    <w:rsid w:val="001F6E47"/>
    <w:rsid w:val="001F76C3"/>
    <w:rsid w:val="00200932"/>
    <w:rsid w:val="00202323"/>
    <w:rsid w:val="00202513"/>
    <w:rsid w:val="0020323D"/>
    <w:rsid w:val="0020385E"/>
    <w:rsid w:val="002045C7"/>
    <w:rsid w:val="00204E91"/>
    <w:rsid w:val="0020515E"/>
    <w:rsid w:val="002055E8"/>
    <w:rsid w:val="00205ECD"/>
    <w:rsid w:val="00205F82"/>
    <w:rsid w:val="002064C0"/>
    <w:rsid w:val="002064C9"/>
    <w:rsid w:val="00212692"/>
    <w:rsid w:val="0021404F"/>
    <w:rsid w:val="002144D8"/>
    <w:rsid w:val="00214554"/>
    <w:rsid w:val="0021780F"/>
    <w:rsid w:val="002202EE"/>
    <w:rsid w:val="002203BC"/>
    <w:rsid w:val="002206A9"/>
    <w:rsid w:val="00220DE6"/>
    <w:rsid w:val="00221D00"/>
    <w:rsid w:val="002220BC"/>
    <w:rsid w:val="00222BDE"/>
    <w:rsid w:val="00222FD1"/>
    <w:rsid w:val="00223E65"/>
    <w:rsid w:val="00223EC3"/>
    <w:rsid w:val="00224A46"/>
    <w:rsid w:val="00224DF6"/>
    <w:rsid w:val="00225F38"/>
    <w:rsid w:val="00226E2A"/>
    <w:rsid w:val="00226F32"/>
    <w:rsid w:val="002279C5"/>
    <w:rsid w:val="002300E6"/>
    <w:rsid w:val="00230701"/>
    <w:rsid w:val="00230932"/>
    <w:rsid w:val="00230D54"/>
    <w:rsid w:val="00230EC9"/>
    <w:rsid w:val="002322F8"/>
    <w:rsid w:val="00232457"/>
    <w:rsid w:val="00233950"/>
    <w:rsid w:val="00235588"/>
    <w:rsid w:val="00237F7C"/>
    <w:rsid w:val="00240647"/>
    <w:rsid w:val="00240AF9"/>
    <w:rsid w:val="00241BE6"/>
    <w:rsid w:val="00243C0F"/>
    <w:rsid w:val="00243CEB"/>
    <w:rsid w:val="0024404A"/>
    <w:rsid w:val="0024414C"/>
    <w:rsid w:val="002442C4"/>
    <w:rsid w:val="00244C00"/>
    <w:rsid w:val="00245839"/>
    <w:rsid w:val="00245C56"/>
    <w:rsid w:val="00246548"/>
    <w:rsid w:val="00247C08"/>
    <w:rsid w:val="00247CF1"/>
    <w:rsid w:val="00250626"/>
    <w:rsid w:val="00250B6D"/>
    <w:rsid w:val="00251CF7"/>
    <w:rsid w:val="00252678"/>
    <w:rsid w:val="00253586"/>
    <w:rsid w:val="00253801"/>
    <w:rsid w:val="002538A1"/>
    <w:rsid w:val="002548A5"/>
    <w:rsid w:val="00254AAD"/>
    <w:rsid w:val="00255786"/>
    <w:rsid w:val="00255EE1"/>
    <w:rsid w:val="00256515"/>
    <w:rsid w:val="00256D54"/>
    <w:rsid w:val="002578B4"/>
    <w:rsid w:val="00257BB1"/>
    <w:rsid w:val="00257C28"/>
    <w:rsid w:val="00257FFB"/>
    <w:rsid w:val="0026042B"/>
    <w:rsid w:val="00260593"/>
    <w:rsid w:val="002612A7"/>
    <w:rsid w:val="00261C90"/>
    <w:rsid w:val="00262F12"/>
    <w:rsid w:val="002630AE"/>
    <w:rsid w:val="00263CA7"/>
    <w:rsid w:val="00263D79"/>
    <w:rsid w:val="00265422"/>
    <w:rsid w:val="00265D23"/>
    <w:rsid w:val="00266163"/>
    <w:rsid w:val="002671A5"/>
    <w:rsid w:val="00267492"/>
    <w:rsid w:val="002675D8"/>
    <w:rsid w:val="00270097"/>
    <w:rsid w:val="002709D1"/>
    <w:rsid w:val="00272048"/>
    <w:rsid w:val="00273AFA"/>
    <w:rsid w:val="00273E74"/>
    <w:rsid w:val="00274257"/>
    <w:rsid w:val="00274425"/>
    <w:rsid w:val="00274885"/>
    <w:rsid w:val="00274C81"/>
    <w:rsid w:val="00274D41"/>
    <w:rsid w:val="002755AD"/>
    <w:rsid w:val="002759B8"/>
    <w:rsid w:val="002772EF"/>
    <w:rsid w:val="0027753F"/>
    <w:rsid w:val="0028006B"/>
    <w:rsid w:val="002801AA"/>
    <w:rsid w:val="002807CA"/>
    <w:rsid w:val="00280D7C"/>
    <w:rsid w:val="00280FD6"/>
    <w:rsid w:val="00282497"/>
    <w:rsid w:val="00282D8D"/>
    <w:rsid w:val="002835E1"/>
    <w:rsid w:val="002839FD"/>
    <w:rsid w:val="00283A06"/>
    <w:rsid w:val="00283C45"/>
    <w:rsid w:val="002843D0"/>
    <w:rsid w:val="002869A8"/>
    <w:rsid w:val="00287073"/>
    <w:rsid w:val="0028707D"/>
    <w:rsid w:val="00287114"/>
    <w:rsid w:val="00287B64"/>
    <w:rsid w:val="00287D41"/>
    <w:rsid w:val="00290E5F"/>
    <w:rsid w:val="002911EB"/>
    <w:rsid w:val="00292201"/>
    <w:rsid w:val="00292550"/>
    <w:rsid w:val="0029289D"/>
    <w:rsid w:val="002929F3"/>
    <w:rsid w:val="00292C68"/>
    <w:rsid w:val="002936D1"/>
    <w:rsid w:val="00293AF3"/>
    <w:rsid w:val="00293CF4"/>
    <w:rsid w:val="002960B1"/>
    <w:rsid w:val="00296C6F"/>
    <w:rsid w:val="00297331"/>
    <w:rsid w:val="002973EF"/>
    <w:rsid w:val="002A02DA"/>
    <w:rsid w:val="002A06BB"/>
    <w:rsid w:val="002A0852"/>
    <w:rsid w:val="002A0F58"/>
    <w:rsid w:val="002A10CB"/>
    <w:rsid w:val="002A1801"/>
    <w:rsid w:val="002A1B97"/>
    <w:rsid w:val="002A1BF7"/>
    <w:rsid w:val="002A1F3C"/>
    <w:rsid w:val="002A29AC"/>
    <w:rsid w:val="002A358F"/>
    <w:rsid w:val="002A4223"/>
    <w:rsid w:val="002A4371"/>
    <w:rsid w:val="002A4E19"/>
    <w:rsid w:val="002A5096"/>
    <w:rsid w:val="002A5517"/>
    <w:rsid w:val="002A5762"/>
    <w:rsid w:val="002A5917"/>
    <w:rsid w:val="002A5C8C"/>
    <w:rsid w:val="002A5CBA"/>
    <w:rsid w:val="002A670C"/>
    <w:rsid w:val="002A6CCA"/>
    <w:rsid w:val="002A6DC6"/>
    <w:rsid w:val="002A6EB7"/>
    <w:rsid w:val="002A7B26"/>
    <w:rsid w:val="002B0084"/>
    <w:rsid w:val="002B0953"/>
    <w:rsid w:val="002B10AD"/>
    <w:rsid w:val="002B15D4"/>
    <w:rsid w:val="002B2E65"/>
    <w:rsid w:val="002B300D"/>
    <w:rsid w:val="002B3C4C"/>
    <w:rsid w:val="002B57AC"/>
    <w:rsid w:val="002B5AB3"/>
    <w:rsid w:val="002B6DE9"/>
    <w:rsid w:val="002C0465"/>
    <w:rsid w:val="002C0BE7"/>
    <w:rsid w:val="002C0CF5"/>
    <w:rsid w:val="002C15DB"/>
    <w:rsid w:val="002C1AE2"/>
    <w:rsid w:val="002C1F1C"/>
    <w:rsid w:val="002C214C"/>
    <w:rsid w:val="002C23A7"/>
    <w:rsid w:val="002C2948"/>
    <w:rsid w:val="002C2B7D"/>
    <w:rsid w:val="002C2C5F"/>
    <w:rsid w:val="002C42AD"/>
    <w:rsid w:val="002C443F"/>
    <w:rsid w:val="002C6AE8"/>
    <w:rsid w:val="002D0394"/>
    <w:rsid w:val="002D233C"/>
    <w:rsid w:val="002D2F11"/>
    <w:rsid w:val="002D3B06"/>
    <w:rsid w:val="002D42CA"/>
    <w:rsid w:val="002D4774"/>
    <w:rsid w:val="002D544F"/>
    <w:rsid w:val="002D5E34"/>
    <w:rsid w:val="002D5F3E"/>
    <w:rsid w:val="002D6285"/>
    <w:rsid w:val="002D6EA1"/>
    <w:rsid w:val="002D7822"/>
    <w:rsid w:val="002E1BD2"/>
    <w:rsid w:val="002E3139"/>
    <w:rsid w:val="002E3322"/>
    <w:rsid w:val="002E3BA2"/>
    <w:rsid w:val="002E4251"/>
    <w:rsid w:val="002E4C17"/>
    <w:rsid w:val="002E4DBC"/>
    <w:rsid w:val="002E5430"/>
    <w:rsid w:val="002E5846"/>
    <w:rsid w:val="002E6587"/>
    <w:rsid w:val="002E76DB"/>
    <w:rsid w:val="002E7FFE"/>
    <w:rsid w:val="002F0209"/>
    <w:rsid w:val="002F0302"/>
    <w:rsid w:val="002F0A82"/>
    <w:rsid w:val="002F0AA2"/>
    <w:rsid w:val="002F0C06"/>
    <w:rsid w:val="002F1C26"/>
    <w:rsid w:val="002F3CAC"/>
    <w:rsid w:val="002F4EA9"/>
    <w:rsid w:val="002F6817"/>
    <w:rsid w:val="002F74BE"/>
    <w:rsid w:val="002F7D1F"/>
    <w:rsid w:val="003017EA"/>
    <w:rsid w:val="00301EF6"/>
    <w:rsid w:val="0030320D"/>
    <w:rsid w:val="0030366F"/>
    <w:rsid w:val="0030451F"/>
    <w:rsid w:val="00304EEC"/>
    <w:rsid w:val="00305DA0"/>
    <w:rsid w:val="00306BF8"/>
    <w:rsid w:val="00310330"/>
    <w:rsid w:val="0031194F"/>
    <w:rsid w:val="003122BA"/>
    <w:rsid w:val="00312579"/>
    <w:rsid w:val="00312B6E"/>
    <w:rsid w:val="00312FC5"/>
    <w:rsid w:val="003139AF"/>
    <w:rsid w:val="0031447B"/>
    <w:rsid w:val="00315916"/>
    <w:rsid w:val="00315E19"/>
    <w:rsid w:val="00316480"/>
    <w:rsid w:val="00316947"/>
    <w:rsid w:val="00316AFA"/>
    <w:rsid w:val="00316F53"/>
    <w:rsid w:val="00317506"/>
    <w:rsid w:val="00317D68"/>
    <w:rsid w:val="00321F58"/>
    <w:rsid w:val="00323797"/>
    <w:rsid w:val="00323A67"/>
    <w:rsid w:val="003255E5"/>
    <w:rsid w:val="00325F03"/>
    <w:rsid w:val="0032687C"/>
    <w:rsid w:val="00326F40"/>
    <w:rsid w:val="003271E5"/>
    <w:rsid w:val="00327216"/>
    <w:rsid w:val="00330521"/>
    <w:rsid w:val="00330E4C"/>
    <w:rsid w:val="00330EE0"/>
    <w:rsid w:val="00331D7E"/>
    <w:rsid w:val="00331DE5"/>
    <w:rsid w:val="003320A0"/>
    <w:rsid w:val="00333388"/>
    <w:rsid w:val="00333675"/>
    <w:rsid w:val="00333BD4"/>
    <w:rsid w:val="00333C91"/>
    <w:rsid w:val="00333CD6"/>
    <w:rsid w:val="00334247"/>
    <w:rsid w:val="00334A01"/>
    <w:rsid w:val="003372B4"/>
    <w:rsid w:val="00337D06"/>
    <w:rsid w:val="0034018A"/>
    <w:rsid w:val="003402E1"/>
    <w:rsid w:val="0034077A"/>
    <w:rsid w:val="00340AAF"/>
    <w:rsid w:val="003419B0"/>
    <w:rsid w:val="00341ED1"/>
    <w:rsid w:val="0034202B"/>
    <w:rsid w:val="003420B9"/>
    <w:rsid w:val="0034215C"/>
    <w:rsid w:val="0034264F"/>
    <w:rsid w:val="003432AD"/>
    <w:rsid w:val="003457C8"/>
    <w:rsid w:val="00345ACF"/>
    <w:rsid w:val="00345F6B"/>
    <w:rsid w:val="003468C3"/>
    <w:rsid w:val="0035019B"/>
    <w:rsid w:val="00350231"/>
    <w:rsid w:val="003511DB"/>
    <w:rsid w:val="003512A7"/>
    <w:rsid w:val="00351E30"/>
    <w:rsid w:val="00353336"/>
    <w:rsid w:val="0035358E"/>
    <w:rsid w:val="003539E3"/>
    <w:rsid w:val="00354095"/>
    <w:rsid w:val="003546D8"/>
    <w:rsid w:val="00354CB8"/>
    <w:rsid w:val="003557BE"/>
    <w:rsid w:val="00355C8E"/>
    <w:rsid w:val="003602FE"/>
    <w:rsid w:val="00360BA8"/>
    <w:rsid w:val="00360E87"/>
    <w:rsid w:val="003617EA"/>
    <w:rsid w:val="00361DEE"/>
    <w:rsid w:val="003622FC"/>
    <w:rsid w:val="00362824"/>
    <w:rsid w:val="00363546"/>
    <w:rsid w:val="00364300"/>
    <w:rsid w:val="00364633"/>
    <w:rsid w:val="00364F72"/>
    <w:rsid w:val="00366722"/>
    <w:rsid w:val="003669BE"/>
    <w:rsid w:val="00366C2C"/>
    <w:rsid w:val="003673AE"/>
    <w:rsid w:val="00367983"/>
    <w:rsid w:val="00370D4E"/>
    <w:rsid w:val="00370F3C"/>
    <w:rsid w:val="003713C0"/>
    <w:rsid w:val="00371483"/>
    <w:rsid w:val="0037334A"/>
    <w:rsid w:val="003750AF"/>
    <w:rsid w:val="003763F1"/>
    <w:rsid w:val="0037792E"/>
    <w:rsid w:val="00377994"/>
    <w:rsid w:val="003800A1"/>
    <w:rsid w:val="00380155"/>
    <w:rsid w:val="00380875"/>
    <w:rsid w:val="00380E6D"/>
    <w:rsid w:val="00382595"/>
    <w:rsid w:val="00382D0B"/>
    <w:rsid w:val="00382E3A"/>
    <w:rsid w:val="003837B5"/>
    <w:rsid w:val="0038415A"/>
    <w:rsid w:val="00384F33"/>
    <w:rsid w:val="00385843"/>
    <w:rsid w:val="00387C01"/>
    <w:rsid w:val="00390713"/>
    <w:rsid w:val="00390A7C"/>
    <w:rsid w:val="00390E93"/>
    <w:rsid w:val="00391510"/>
    <w:rsid w:val="0039241D"/>
    <w:rsid w:val="003925F1"/>
    <w:rsid w:val="00392BD7"/>
    <w:rsid w:val="00394029"/>
    <w:rsid w:val="003942B4"/>
    <w:rsid w:val="00394C9F"/>
    <w:rsid w:val="00394DBC"/>
    <w:rsid w:val="00395094"/>
    <w:rsid w:val="0039556E"/>
    <w:rsid w:val="00395E8A"/>
    <w:rsid w:val="00395EBC"/>
    <w:rsid w:val="003960F0"/>
    <w:rsid w:val="003965B4"/>
    <w:rsid w:val="00396D38"/>
    <w:rsid w:val="003970A8"/>
    <w:rsid w:val="003A0180"/>
    <w:rsid w:val="003A1821"/>
    <w:rsid w:val="003A1E9B"/>
    <w:rsid w:val="003A4D5B"/>
    <w:rsid w:val="003A5345"/>
    <w:rsid w:val="003A554D"/>
    <w:rsid w:val="003A6CAC"/>
    <w:rsid w:val="003A729F"/>
    <w:rsid w:val="003A7E71"/>
    <w:rsid w:val="003B0247"/>
    <w:rsid w:val="003B032B"/>
    <w:rsid w:val="003B1840"/>
    <w:rsid w:val="003B211C"/>
    <w:rsid w:val="003B2266"/>
    <w:rsid w:val="003B3577"/>
    <w:rsid w:val="003B385E"/>
    <w:rsid w:val="003B3985"/>
    <w:rsid w:val="003B4ADC"/>
    <w:rsid w:val="003B4C1E"/>
    <w:rsid w:val="003B578D"/>
    <w:rsid w:val="003B645C"/>
    <w:rsid w:val="003B67C5"/>
    <w:rsid w:val="003B713E"/>
    <w:rsid w:val="003B7AAF"/>
    <w:rsid w:val="003B7BC2"/>
    <w:rsid w:val="003B7D25"/>
    <w:rsid w:val="003C080C"/>
    <w:rsid w:val="003C16BC"/>
    <w:rsid w:val="003C1A96"/>
    <w:rsid w:val="003C2075"/>
    <w:rsid w:val="003C29EA"/>
    <w:rsid w:val="003C2F2F"/>
    <w:rsid w:val="003C3F90"/>
    <w:rsid w:val="003C40D3"/>
    <w:rsid w:val="003C4531"/>
    <w:rsid w:val="003C4A59"/>
    <w:rsid w:val="003C50F5"/>
    <w:rsid w:val="003C53FC"/>
    <w:rsid w:val="003C56BC"/>
    <w:rsid w:val="003C7361"/>
    <w:rsid w:val="003C7553"/>
    <w:rsid w:val="003C7F1B"/>
    <w:rsid w:val="003C7F46"/>
    <w:rsid w:val="003D0032"/>
    <w:rsid w:val="003D1743"/>
    <w:rsid w:val="003D17EA"/>
    <w:rsid w:val="003D29D7"/>
    <w:rsid w:val="003D392F"/>
    <w:rsid w:val="003D4D20"/>
    <w:rsid w:val="003D55C8"/>
    <w:rsid w:val="003D58F2"/>
    <w:rsid w:val="003D6391"/>
    <w:rsid w:val="003D6BB3"/>
    <w:rsid w:val="003D7A78"/>
    <w:rsid w:val="003E0105"/>
    <w:rsid w:val="003E0593"/>
    <w:rsid w:val="003E143D"/>
    <w:rsid w:val="003E14E8"/>
    <w:rsid w:val="003E1AE5"/>
    <w:rsid w:val="003E2045"/>
    <w:rsid w:val="003E32C3"/>
    <w:rsid w:val="003E4353"/>
    <w:rsid w:val="003E4D6D"/>
    <w:rsid w:val="003E5129"/>
    <w:rsid w:val="003E6121"/>
    <w:rsid w:val="003E635E"/>
    <w:rsid w:val="003E671E"/>
    <w:rsid w:val="003F0064"/>
    <w:rsid w:val="003F0527"/>
    <w:rsid w:val="003F0DEF"/>
    <w:rsid w:val="003F1509"/>
    <w:rsid w:val="003F1671"/>
    <w:rsid w:val="003F1F9D"/>
    <w:rsid w:val="003F2C0D"/>
    <w:rsid w:val="003F2D6A"/>
    <w:rsid w:val="003F2DEF"/>
    <w:rsid w:val="003F3960"/>
    <w:rsid w:val="003F5600"/>
    <w:rsid w:val="003F57E3"/>
    <w:rsid w:val="003F6817"/>
    <w:rsid w:val="003F7762"/>
    <w:rsid w:val="003F77C6"/>
    <w:rsid w:val="00400336"/>
    <w:rsid w:val="004019EA"/>
    <w:rsid w:val="00401F69"/>
    <w:rsid w:val="00402516"/>
    <w:rsid w:val="00403105"/>
    <w:rsid w:val="004034DC"/>
    <w:rsid w:val="00404337"/>
    <w:rsid w:val="00404ADC"/>
    <w:rsid w:val="00404FB2"/>
    <w:rsid w:val="00406CE0"/>
    <w:rsid w:val="00407DAD"/>
    <w:rsid w:val="004101FE"/>
    <w:rsid w:val="00410B36"/>
    <w:rsid w:val="00412B65"/>
    <w:rsid w:val="00412C1C"/>
    <w:rsid w:val="00413037"/>
    <w:rsid w:val="0041334A"/>
    <w:rsid w:val="00413F01"/>
    <w:rsid w:val="00414653"/>
    <w:rsid w:val="00414F0A"/>
    <w:rsid w:val="00415AC8"/>
    <w:rsid w:val="00415E38"/>
    <w:rsid w:val="00416244"/>
    <w:rsid w:val="00416C97"/>
    <w:rsid w:val="00417209"/>
    <w:rsid w:val="004203BA"/>
    <w:rsid w:val="0042071F"/>
    <w:rsid w:val="00420F6B"/>
    <w:rsid w:val="0042160D"/>
    <w:rsid w:val="00421E13"/>
    <w:rsid w:val="00422096"/>
    <w:rsid w:val="00422D13"/>
    <w:rsid w:val="00423B29"/>
    <w:rsid w:val="00423D19"/>
    <w:rsid w:val="004248B7"/>
    <w:rsid w:val="00425115"/>
    <w:rsid w:val="004273C5"/>
    <w:rsid w:val="004275DC"/>
    <w:rsid w:val="004309A5"/>
    <w:rsid w:val="00431E08"/>
    <w:rsid w:val="00431F9D"/>
    <w:rsid w:val="0043304C"/>
    <w:rsid w:val="004344CA"/>
    <w:rsid w:val="004350B2"/>
    <w:rsid w:val="00435BEF"/>
    <w:rsid w:val="00435EA9"/>
    <w:rsid w:val="00436220"/>
    <w:rsid w:val="004369C1"/>
    <w:rsid w:val="00436BB8"/>
    <w:rsid w:val="00436E43"/>
    <w:rsid w:val="00436F94"/>
    <w:rsid w:val="004370FC"/>
    <w:rsid w:val="004371E9"/>
    <w:rsid w:val="00440502"/>
    <w:rsid w:val="00440614"/>
    <w:rsid w:val="00440E01"/>
    <w:rsid w:val="00441DEB"/>
    <w:rsid w:val="00442E10"/>
    <w:rsid w:val="00442F4F"/>
    <w:rsid w:val="00443C66"/>
    <w:rsid w:val="00445063"/>
    <w:rsid w:val="004451D6"/>
    <w:rsid w:val="0044534D"/>
    <w:rsid w:val="00446273"/>
    <w:rsid w:val="00446AAC"/>
    <w:rsid w:val="00447974"/>
    <w:rsid w:val="00447F82"/>
    <w:rsid w:val="00450AE6"/>
    <w:rsid w:val="0045338E"/>
    <w:rsid w:val="00453E5C"/>
    <w:rsid w:val="004541BB"/>
    <w:rsid w:val="0045494D"/>
    <w:rsid w:val="00454F28"/>
    <w:rsid w:val="00454FAA"/>
    <w:rsid w:val="004552BB"/>
    <w:rsid w:val="0045651D"/>
    <w:rsid w:val="00456CD4"/>
    <w:rsid w:val="00456FDC"/>
    <w:rsid w:val="00457AD2"/>
    <w:rsid w:val="00460B60"/>
    <w:rsid w:val="00462071"/>
    <w:rsid w:val="00462961"/>
    <w:rsid w:val="00462E37"/>
    <w:rsid w:val="00463253"/>
    <w:rsid w:val="00463259"/>
    <w:rsid w:val="00463707"/>
    <w:rsid w:val="004643FD"/>
    <w:rsid w:val="004645F3"/>
    <w:rsid w:val="00465E6D"/>
    <w:rsid w:val="00465F43"/>
    <w:rsid w:val="00466352"/>
    <w:rsid w:val="004671D2"/>
    <w:rsid w:val="0046783C"/>
    <w:rsid w:val="0047024C"/>
    <w:rsid w:val="004705BA"/>
    <w:rsid w:val="00470771"/>
    <w:rsid w:val="00470A26"/>
    <w:rsid w:val="00472536"/>
    <w:rsid w:val="00472F99"/>
    <w:rsid w:val="00474810"/>
    <w:rsid w:val="00474812"/>
    <w:rsid w:val="00474E42"/>
    <w:rsid w:val="00476216"/>
    <w:rsid w:val="00476503"/>
    <w:rsid w:val="00476B96"/>
    <w:rsid w:val="00477091"/>
    <w:rsid w:val="00477145"/>
    <w:rsid w:val="0047771A"/>
    <w:rsid w:val="00477752"/>
    <w:rsid w:val="00477FA0"/>
    <w:rsid w:val="00481792"/>
    <w:rsid w:val="00481B75"/>
    <w:rsid w:val="00481DD1"/>
    <w:rsid w:val="00482356"/>
    <w:rsid w:val="00483D81"/>
    <w:rsid w:val="00484685"/>
    <w:rsid w:val="00485D9F"/>
    <w:rsid w:val="00486C21"/>
    <w:rsid w:val="004878F3"/>
    <w:rsid w:val="00490243"/>
    <w:rsid w:val="004902ED"/>
    <w:rsid w:val="00490333"/>
    <w:rsid w:val="004907E6"/>
    <w:rsid w:val="00491592"/>
    <w:rsid w:val="00492620"/>
    <w:rsid w:val="00492FD4"/>
    <w:rsid w:val="00494130"/>
    <w:rsid w:val="00494D93"/>
    <w:rsid w:val="00495644"/>
    <w:rsid w:val="00496A59"/>
    <w:rsid w:val="00496DEB"/>
    <w:rsid w:val="00497304"/>
    <w:rsid w:val="0049731B"/>
    <w:rsid w:val="004A1072"/>
    <w:rsid w:val="004A16A2"/>
    <w:rsid w:val="004A1C3F"/>
    <w:rsid w:val="004A207F"/>
    <w:rsid w:val="004A211E"/>
    <w:rsid w:val="004A238C"/>
    <w:rsid w:val="004A23D8"/>
    <w:rsid w:val="004A39AA"/>
    <w:rsid w:val="004A4567"/>
    <w:rsid w:val="004A4913"/>
    <w:rsid w:val="004A4AB1"/>
    <w:rsid w:val="004A5742"/>
    <w:rsid w:val="004A5FA8"/>
    <w:rsid w:val="004A7FFE"/>
    <w:rsid w:val="004B0879"/>
    <w:rsid w:val="004B0B23"/>
    <w:rsid w:val="004B45DE"/>
    <w:rsid w:val="004B4874"/>
    <w:rsid w:val="004B4ED4"/>
    <w:rsid w:val="004B5087"/>
    <w:rsid w:val="004B50E2"/>
    <w:rsid w:val="004B77A3"/>
    <w:rsid w:val="004C02C1"/>
    <w:rsid w:val="004C266C"/>
    <w:rsid w:val="004C26AB"/>
    <w:rsid w:val="004C3318"/>
    <w:rsid w:val="004C41E7"/>
    <w:rsid w:val="004C6B23"/>
    <w:rsid w:val="004C78A5"/>
    <w:rsid w:val="004D1342"/>
    <w:rsid w:val="004D164C"/>
    <w:rsid w:val="004D243C"/>
    <w:rsid w:val="004D340F"/>
    <w:rsid w:val="004D46E4"/>
    <w:rsid w:val="004D5859"/>
    <w:rsid w:val="004D6A72"/>
    <w:rsid w:val="004D6AB2"/>
    <w:rsid w:val="004D6C71"/>
    <w:rsid w:val="004E008B"/>
    <w:rsid w:val="004E0323"/>
    <w:rsid w:val="004E0B70"/>
    <w:rsid w:val="004E1B64"/>
    <w:rsid w:val="004E25FE"/>
    <w:rsid w:val="004E2DB5"/>
    <w:rsid w:val="004E30FB"/>
    <w:rsid w:val="004E436E"/>
    <w:rsid w:val="004E5A30"/>
    <w:rsid w:val="004E603D"/>
    <w:rsid w:val="004E63FE"/>
    <w:rsid w:val="004E6C9F"/>
    <w:rsid w:val="004E6DAE"/>
    <w:rsid w:val="004F0A9B"/>
    <w:rsid w:val="004F11C4"/>
    <w:rsid w:val="004F1854"/>
    <w:rsid w:val="004F1CB3"/>
    <w:rsid w:val="004F1E19"/>
    <w:rsid w:val="004F2620"/>
    <w:rsid w:val="004F26E5"/>
    <w:rsid w:val="004F2EAB"/>
    <w:rsid w:val="004F4118"/>
    <w:rsid w:val="004F4191"/>
    <w:rsid w:val="004F6E6D"/>
    <w:rsid w:val="0050068D"/>
    <w:rsid w:val="005006A2"/>
    <w:rsid w:val="00500C78"/>
    <w:rsid w:val="00501056"/>
    <w:rsid w:val="0050155B"/>
    <w:rsid w:val="005028D5"/>
    <w:rsid w:val="005032FA"/>
    <w:rsid w:val="0050364A"/>
    <w:rsid w:val="005037B6"/>
    <w:rsid w:val="005037F3"/>
    <w:rsid w:val="005045FD"/>
    <w:rsid w:val="00504D6B"/>
    <w:rsid w:val="005052E5"/>
    <w:rsid w:val="00505973"/>
    <w:rsid w:val="00506308"/>
    <w:rsid w:val="00506F85"/>
    <w:rsid w:val="00507031"/>
    <w:rsid w:val="005070FE"/>
    <w:rsid w:val="00510959"/>
    <w:rsid w:val="005117EE"/>
    <w:rsid w:val="00511BCD"/>
    <w:rsid w:val="00512B51"/>
    <w:rsid w:val="00513577"/>
    <w:rsid w:val="00513AA5"/>
    <w:rsid w:val="00514914"/>
    <w:rsid w:val="00514F20"/>
    <w:rsid w:val="00515151"/>
    <w:rsid w:val="00516BDD"/>
    <w:rsid w:val="00517550"/>
    <w:rsid w:val="00521480"/>
    <w:rsid w:val="00521833"/>
    <w:rsid w:val="00521C19"/>
    <w:rsid w:val="0052272B"/>
    <w:rsid w:val="0052499C"/>
    <w:rsid w:val="0052566E"/>
    <w:rsid w:val="00525FB2"/>
    <w:rsid w:val="00526149"/>
    <w:rsid w:val="005276FD"/>
    <w:rsid w:val="00527710"/>
    <w:rsid w:val="00527E63"/>
    <w:rsid w:val="00530168"/>
    <w:rsid w:val="0053064B"/>
    <w:rsid w:val="00530CBB"/>
    <w:rsid w:val="00530F3D"/>
    <w:rsid w:val="00531505"/>
    <w:rsid w:val="00531C68"/>
    <w:rsid w:val="00531ED4"/>
    <w:rsid w:val="00532119"/>
    <w:rsid w:val="00532748"/>
    <w:rsid w:val="00533043"/>
    <w:rsid w:val="00534500"/>
    <w:rsid w:val="00534757"/>
    <w:rsid w:val="00534C9F"/>
    <w:rsid w:val="00534DB9"/>
    <w:rsid w:val="005361B8"/>
    <w:rsid w:val="005361D2"/>
    <w:rsid w:val="00536416"/>
    <w:rsid w:val="005367F7"/>
    <w:rsid w:val="005373E7"/>
    <w:rsid w:val="00537580"/>
    <w:rsid w:val="0054055A"/>
    <w:rsid w:val="00542168"/>
    <w:rsid w:val="005424F3"/>
    <w:rsid w:val="0054262A"/>
    <w:rsid w:val="00542860"/>
    <w:rsid w:val="0054337F"/>
    <w:rsid w:val="00543496"/>
    <w:rsid w:val="00543750"/>
    <w:rsid w:val="005439AA"/>
    <w:rsid w:val="00543E2C"/>
    <w:rsid w:val="00544039"/>
    <w:rsid w:val="0054422F"/>
    <w:rsid w:val="00544E52"/>
    <w:rsid w:val="005450D0"/>
    <w:rsid w:val="005450F3"/>
    <w:rsid w:val="00546C49"/>
    <w:rsid w:val="00546D75"/>
    <w:rsid w:val="00547140"/>
    <w:rsid w:val="00547A09"/>
    <w:rsid w:val="00547C34"/>
    <w:rsid w:val="005520B9"/>
    <w:rsid w:val="00552D84"/>
    <w:rsid w:val="0055323B"/>
    <w:rsid w:val="00554415"/>
    <w:rsid w:val="00554423"/>
    <w:rsid w:val="00554AA7"/>
    <w:rsid w:val="00555588"/>
    <w:rsid w:val="00555697"/>
    <w:rsid w:val="00555A64"/>
    <w:rsid w:val="00555A8B"/>
    <w:rsid w:val="0055679F"/>
    <w:rsid w:val="00556F48"/>
    <w:rsid w:val="0055754E"/>
    <w:rsid w:val="00560EC6"/>
    <w:rsid w:val="00562464"/>
    <w:rsid w:val="00562609"/>
    <w:rsid w:val="00562CED"/>
    <w:rsid w:val="00562EAC"/>
    <w:rsid w:val="00563887"/>
    <w:rsid w:val="005638D8"/>
    <w:rsid w:val="00563DEC"/>
    <w:rsid w:val="00564441"/>
    <w:rsid w:val="005652BA"/>
    <w:rsid w:val="0056570D"/>
    <w:rsid w:val="00565F33"/>
    <w:rsid w:val="00566071"/>
    <w:rsid w:val="00567D55"/>
    <w:rsid w:val="00570447"/>
    <w:rsid w:val="0057072A"/>
    <w:rsid w:val="005708ED"/>
    <w:rsid w:val="00571120"/>
    <w:rsid w:val="00571CBD"/>
    <w:rsid w:val="00572028"/>
    <w:rsid w:val="00573814"/>
    <w:rsid w:val="00573968"/>
    <w:rsid w:val="005740AF"/>
    <w:rsid w:val="005754C0"/>
    <w:rsid w:val="0057588C"/>
    <w:rsid w:val="005774A5"/>
    <w:rsid w:val="00580357"/>
    <w:rsid w:val="00580434"/>
    <w:rsid w:val="005818C4"/>
    <w:rsid w:val="00581E56"/>
    <w:rsid w:val="005827B5"/>
    <w:rsid w:val="005828F7"/>
    <w:rsid w:val="00582F09"/>
    <w:rsid w:val="00583C2E"/>
    <w:rsid w:val="00584341"/>
    <w:rsid w:val="00584421"/>
    <w:rsid w:val="00584BAC"/>
    <w:rsid w:val="00585D63"/>
    <w:rsid w:val="005868A6"/>
    <w:rsid w:val="005872DC"/>
    <w:rsid w:val="005908C7"/>
    <w:rsid w:val="00590EF0"/>
    <w:rsid w:val="0059113D"/>
    <w:rsid w:val="005934CB"/>
    <w:rsid w:val="00593E9C"/>
    <w:rsid w:val="005957D1"/>
    <w:rsid w:val="0059587A"/>
    <w:rsid w:val="005960C6"/>
    <w:rsid w:val="0059706E"/>
    <w:rsid w:val="005A0A68"/>
    <w:rsid w:val="005A12B4"/>
    <w:rsid w:val="005A2377"/>
    <w:rsid w:val="005A26FD"/>
    <w:rsid w:val="005A2BAE"/>
    <w:rsid w:val="005A41C0"/>
    <w:rsid w:val="005A43F6"/>
    <w:rsid w:val="005A494F"/>
    <w:rsid w:val="005A49D0"/>
    <w:rsid w:val="005A5037"/>
    <w:rsid w:val="005A5D0A"/>
    <w:rsid w:val="005A6419"/>
    <w:rsid w:val="005A6AA8"/>
    <w:rsid w:val="005A7CA8"/>
    <w:rsid w:val="005B074D"/>
    <w:rsid w:val="005B2394"/>
    <w:rsid w:val="005B2A1D"/>
    <w:rsid w:val="005B4C36"/>
    <w:rsid w:val="005B4F51"/>
    <w:rsid w:val="005B53AD"/>
    <w:rsid w:val="005B5905"/>
    <w:rsid w:val="005B5C1F"/>
    <w:rsid w:val="005B5E0D"/>
    <w:rsid w:val="005C1210"/>
    <w:rsid w:val="005C188A"/>
    <w:rsid w:val="005C265A"/>
    <w:rsid w:val="005C268F"/>
    <w:rsid w:val="005C2EF8"/>
    <w:rsid w:val="005C3E6A"/>
    <w:rsid w:val="005C42EF"/>
    <w:rsid w:val="005C4E3A"/>
    <w:rsid w:val="005C59A9"/>
    <w:rsid w:val="005C64DB"/>
    <w:rsid w:val="005C6AB0"/>
    <w:rsid w:val="005C6F16"/>
    <w:rsid w:val="005C7F23"/>
    <w:rsid w:val="005D003B"/>
    <w:rsid w:val="005D18D5"/>
    <w:rsid w:val="005D21F6"/>
    <w:rsid w:val="005D2582"/>
    <w:rsid w:val="005D4DB2"/>
    <w:rsid w:val="005D544B"/>
    <w:rsid w:val="005D5613"/>
    <w:rsid w:val="005D5EC9"/>
    <w:rsid w:val="005D6182"/>
    <w:rsid w:val="005D65EC"/>
    <w:rsid w:val="005D7BE6"/>
    <w:rsid w:val="005E06DF"/>
    <w:rsid w:val="005E117F"/>
    <w:rsid w:val="005E157C"/>
    <w:rsid w:val="005E3603"/>
    <w:rsid w:val="005E4784"/>
    <w:rsid w:val="005E580E"/>
    <w:rsid w:val="005E650D"/>
    <w:rsid w:val="005E6967"/>
    <w:rsid w:val="005E6CDF"/>
    <w:rsid w:val="005E70DF"/>
    <w:rsid w:val="005F0178"/>
    <w:rsid w:val="005F0243"/>
    <w:rsid w:val="005F0489"/>
    <w:rsid w:val="005F07DA"/>
    <w:rsid w:val="005F0D08"/>
    <w:rsid w:val="005F18C4"/>
    <w:rsid w:val="005F1DBA"/>
    <w:rsid w:val="005F20E1"/>
    <w:rsid w:val="005F3FB7"/>
    <w:rsid w:val="005F5A73"/>
    <w:rsid w:val="005F685B"/>
    <w:rsid w:val="005F74EA"/>
    <w:rsid w:val="00600C8D"/>
    <w:rsid w:val="006020A5"/>
    <w:rsid w:val="006021C5"/>
    <w:rsid w:val="00602AF8"/>
    <w:rsid w:val="006031AC"/>
    <w:rsid w:val="006039D7"/>
    <w:rsid w:val="00604118"/>
    <w:rsid w:val="00605373"/>
    <w:rsid w:val="00605646"/>
    <w:rsid w:val="00605899"/>
    <w:rsid w:val="00605F98"/>
    <w:rsid w:val="00606287"/>
    <w:rsid w:val="00606471"/>
    <w:rsid w:val="0060699B"/>
    <w:rsid w:val="006074A4"/>
    <w:rsid w:val="0061039F"/>
    <w:rsid w:val="00610D95"/>
    <w:rsid w:val="006115D2"/>
    <w:rsid w:val="00611962"/>
    <w:rsid w:val="00612701"/>
    <w:rsid w:val="00612BAF"/>
    <w:rsid w:val="00613922"/>
    <w:rsid w:val="00614F18"/>
    <w:rsid w:val="006156DC"/>
    <w:rsid w:val="00615905"/>
    <w:rsid w:val="00616C3B"/>
    <w:rsid w:val="0061774D"/>
    <w:rsid w:val="00620160"/>
    <w:rsid w:val="0062160B"/>
    <w:rsid w:val="00621F13"/>
    <w:rsid w:val="006220C8"/>
    <w:rsid w:val="0062253F"/>
    <w:rsid w:val="00622DD4"/>
    <w:rsid w:val="00622ECD"/>
    <w:rsid w:val="0062366C"/>
    <w:rsid w:val="00623C51"/>
    <w:rsid w:val="00624280"/>
    <w:rsid w:val="00624813"/>
    <w:rsid w:val="00624C47"/>
    <w:rsid w:val="0062590A"/>
    <w:rsid w:val="00625BAF"/>
    <w:rsid w:val="00625EE4"/>
    <w:rsid w:val="006269B5"/>
    <w:rsid w:val="00627034"/>
    <w:rsid w:val="0063002C"/>
    <w:rsid w:val="00630B9B"/>
    <w:rsid w:val="0063128C"/>
    <w:rsid w:val="0063155F"/>
    <w:rsid w:val="00631788"/>
    <w:rsid w:val="006335BC"/>
    <w:rsid w:val="00633EC5"/>
    <w:rsid w:val="00634EBF"/>
    <w:rsid w:val="0063586F"/>
    <w:rsid w:val="006366F7"/>
    <w:rsid w:val="00637301"/>
    <w:rsid w:val="006373B4"/>
    <w:rsid w:val="00640B16"/>
    <w:rsid w:val="0064121E"/>
    <w:rsid w:val="006418D3"/>
    <w:rsid w:val="006423AD"/>
    <w:rsid w:val="006426BC"/>
    <w:rsid w:val="006427DF"/>
    <w:rsid w:val="00643613"/>
    <w:rsid w:val="00644ADE"/>
    <w:rsid w:val="00645869"/>
    <w:rsid w:val="006471D0"/>
    <w:rsid w:val="006477FC"/>
    <w:rsid w:val="00647C9D"/>
    <w:rsid w:val="00650246"/>
    <w:rsid w:val="006503F0"/>
    <w:rsid w:val="00651222"/>
    <w:rsid w:val="00651242"/>
    <w:rsid w:val="00651E4B"/>
    <w:rsid w:val="0065263D"/>
    <w:rsid w:val="006529F7"/>
    <w:rsid w:val="00653096"/>
    <w:rsid w:val="00654EEA"/>
    <w:rsid w:val="006555F5"/>
    <w:rsid w:val="00655827"/>
    <w:rsid w:val="00655BF4"/>
    <w:rsid w:val="00656E9C"/>
    <w:rsid w:val="00657246"/>
    <w:rsid w:val="006572DD"/>
    <w:rsid w:val="00661BA0"/>
    <w:rsid w:val="00661D3A"/>
    <w:rsid w:val="006623C4"/>
    <w:rsid w:val="00662901"/>
    <w:rsid w:val="00663AF8"/>
    <w:rsid w:val="0066449C"/>
    <w:rsid w:val="006669EC"/>
    <w:rsid w:val="00667359"/>
    <w:rsid w:val="006676A7"/>
    <w:rsid w:val="00670380"/>
    <w:rsid w:val="00670C7E"/>
    <w:rsid w:val="006717DA"/>
    <w:rsid w:val="00674101"/>
    <w:rsid w:val="006741AC"/>
    <w:rsid w:val="006764A4"/>
    <w:rsid w:val="006768CB"/>
    <w:rsid w:val="0067704F"/>
    <w:rsid w:val="006771A0"/>
    <w:rsid w:val="00677CFC"/>
    <w:rsid w:val="0068015C"/>
    <w:rsid w:val="006805E4"/>
    <w:rsid w:val="00680649"/>
    <w:rsid w:val="00680C76"/>
    <w:rsid w:val="00680F98"/>
    <w:rsid w:val="00681891"/>
    <w:rsid w:val="0068394D"/>
    <w:rsid w:val="00683B8E"/>
    <w:rsid w:val="00683EE2"/>
    <w:rsid w:val="00686463"/>
    <w:rsid w:val="00686907"/>
    <w:rsid w:val="006870EA"/>
    <w:rsid w:val="00687F9B"/>
    <w:rsid w:val="0069087C"/>
    <w:rsid w:val="00690E39"/>
    <w:rsid w:val="00691ECC"/>
    <w:rsid w:val="00694DC7"/>
    <w:rsid w:val="00695A7A"/>
    <w:rsid w:val="00696E79"/>
    <w:rsid w:val="006A02E5"/>
    <w:rsid w:val="006A0569"/>
    <w:rsid w:val="006A127F"/>
    <w:rsid w:val="006A2101"/>
    <w:rsid w:val="006A2576"/>
    <w:rsid w:val="006A28CF"/>
    <w:rsid w:val="006A2A38"/>
    <w:rsid w:val="006A2E48"/>
    <w:rsid w:val="006A3660"/>
    <w:rsid w:val="006A4921"/>
    <w:rsid w:val="006A4C76"/>
    <w:rsid w:val="006A526A"/>
    <w:rsid w:val="006A53D1"/>
    <w:rsid w:val="006A5DFB"/>
    <w:rsid w:val="006A5EA2"/>
    <w:rsid w:val="006A6397"/>
    <w:rsid w:val="006A6F00"/>
    <w:rsid w:val="006A7B16"/>
    <w:rsid w:val="006A7B80"/>
    <w:rsid w:val="006B0015"/>
    <w:rsid w:val="006B0C8D"/>
    <w:rsid w:val="006B22B9"/>
    <w:rsid w:val="006B5834"/>
    <w:rsid w:val="006B5DB6"/>
    <w:rsid w:val="006B5DD8"/>
    <w:rsid w:val="006B6BC4"/>
    <w:rsid w:val="006B77C8"/>
    <w:rsid w:val="006C0749"/>
    <w:rsid w:val="006C1EC0"/>
    <w:rsid w:val="006C2C72"/>
    <w:rsid w:val="006C2EAF"/>
    <w:rsid w:val="006C4186"/>
    <w:rsid w:val="006C49DA"/>
    <w:rsid w:val="006C5515"/>
    <w:rsid w:val="006C5829"/>
    <w:rsid w:val="006C5852"/>
    <w:rsid w:val="006C5FFA"/>
    <w:rsid w:val="006C65B4"/>
    <w:rsid w:val="006C6C95"/>
    <w:rsid w:val="006C7386"/>
    <w:rsid w:val="006C7685"/>
    <w:rsid w:val="006C7857"/>
    <w:rsid w:val="006C7DAC"/>
    <w:rsid w:val="006D167D"/>
    <w:rsid w:val="006D18AF"/>
    <w:rsid w:val="006D22BB"/>
    <w:rsid w:val="006D3E69"/>
    <w:rsid w:val="006D3EC8"/>
    <w:rsid w:val="006D3FB6"/>
    <w:rsid w:val="006D4516"/>
    <w:rsid w:val="006D4F87"/>
    <w:rsid w:val="006D52BC"/>
    <w:rsid w:val="006D593A"/>
    <w:rsid w:val="006D6183"/>
    <w:rsid w:val="006D6F40"/>
    <w:rsid w:val="006D779A"/>
    <w:rsid w:val="006D77D9"/>
    <w:rsid w:val="006E0282"/>
    <w:rsid w:val="006E0E1F"/>
    <w:rsid w:val="006E1555"/>
    <w:rsid w:val="006E199B"/>
    <w:rsid w:val="006E2863"/>
    <w:rsid w:val="006E2E0A"/>
    <w:rsid w:val="006E509C"/>
    <w:rsid w:val="006E50C0"/>
    <w:rsid w:val="006E5C1F"/>
    <w:rsid w:val="006E5C88"/>
    <w:rsid w:val="006E5E27"/>
    <w:rsid w:val="006E7E81"/>
    <w:rsid w:val="006F005C"/>
    <w:rsid w:val="006F098E"/>
    <w:rsid w:val="006F111D"/>
    <w:rsid w:val="006F1D0D"/>
    <w:rsid w:val="006F2D59"/>
    <w:rsid w:val="006F37BD"/>
    <w:rsid w:val="006F3EF7"/>
    <w:rsid w:val="006F66DA"/>
    <w:rsid w:val="006F755C"/>
    <w:rsid w:val="00700266"/>
    <w:rsid w:val="007008EB"/>
    <w:rsid w:val="00700FC5"/>
    <w:rsid w:val="0070140D"/>
    <w:rsid w:val="007017FE"/>
    <w:rsid w:val="00701ADB"/>
    <w:rsid w:val="00701B28"/>
    <w:rsid w:val="00701E86"/>
    <w:rsid w:val="0070202E"/>
    <w:rsid w:val="00702866"/>
    <w:rsid w:val="00702E52"/>
    <w:rsid w:val="007035CE"/>
    <w:rsid w:val="00703E5D"/>
    <w:rsid w:val="00704475"/>
    <w:rsid w:val="0070471D"/>
    <w:rsid w:val="00704B1A"/>
    <w:rsid w:val="00707F17"/>
    <w:rsid w:val="007102F4"/>
    <w:rsid w:val="00710618"/>
    <w:rsid w:val="007113B1"/>
    <w:rsid w:val="0071144C"/>
    <w:rsid w:val="00712514"/>
    <w:rsid w:val="00712F88"/>
    <w:rsid w:val="00714028"/>
    <w:rsid w:val="0071426F"/>
    <w:rsid w:val="00714969"/>
    <w:rsid w:val="00714BF5"/>
    <w:rsid w:val="00714EC0"/>
    <w:rsid w:val="00714FDE"/>
    <w:rsid w:val="007151B0"/>
    <w:rsid w:val="00715BA8"/>
    <w:rsid w:val="00715BB4"/>
    <w:rsid w:val="00716040"/>
    <w:rsid w:val="0071717F"/>
    <w:rsid w:val="00717C44"/>
    <w:rsid w:val="0072051E"/>
    <w:rsid w:val="00721A45"/>
    <w:rsid w:val="0072223D"/>
    <w:rsid w:val="0072242C"/>
    <w:rsid w:val="007225AB"/>
    <w:rsid w:val="00722CF6"/>
    <w:rsid w:val="00722ED6"/>
    <w:rsid w:val="00723B43"/>
    <w:rsid w:val="00724200"/>
    <w:rsid w:val="00724232"/>
    <w:rsid w:val="00724496"/>
    <w:rsid w:val="00724749"/>
    <w:rsid w:val="0072551B"/>
    <w:rsid w:val="00725916"/>
    <w:rsid w:val="007259F0"/>
    <w:rsid w:val="007267AD"/>
    <w:rsid w:val="00726C09"/>
    <w:rsid w:val="00727882"/>
    <w:rsid w:val="00730E0A"/>
    <w:rsid w:val="0073174D"/>
    <w:rsid w:val="00731939"/>
    <w:rsid w:val="00731AC9"/>
    <w:rsid w:val="00732D55"/>
    <w:rsid w:val="0073337A"/>
    <w:rsid w:val="00733504"/>
    <w:rsid w:val="00733804"/>
    <w:rsid w:val="007340F7"/>
    <w:rsid w:val="00735709"/>
    <w:rsid w:val="00735738"/>
    <w:rsid w:val="007373DD"/>
    <w:rsid w:val="007375B9"/>
    <w:rsid w:val="00737833"/>
    <w:rsid w:val="0073783A"/>
    <w:rsid w:val="00737E5B"/>
    <w:rsid w:val="00741229"/>
    <w:rsid w:val="0074169C"/>
    <w:rsid w:val="00742C51"/>
    <w:rsid w:val="00742FE8"/>
    <w:rsid w:val="00743B7F"/>
    <w:rsid w:val="00743EE4"/>
    <w:rsid w:val="00745763"/>
    <w:rsid w:val="0074668C"/>
    <w:rsid w:val="00746861"/>
    <w:rsid w:val="007468F7"/>
    <w:rsid w:val="00746CE1"/>
    <w:rsid w:val="0074794B"/>
    <w:rsid w:val="00750504"/>
    <w:rsid w:val="00750FC5"/>
    <w:rsid w:val="0075112F"/>
    <w:rsid w:val="00751B9B"/>
    <w:rsid w:val="00751C69"/>
    <w:rsid w:val="00751FBD"/>
    <w:rsid w:val="007537CC"/>
    <w:rsid w:val="00754A9A"/>
    <w:rsid w:val="00755DF5"/>
    <w:rsid w:val="00755F1F"/>
    <w:rsid w:val="007578A9"/>
    <w:rsid w:val="00757EF9"/>
    <w:rsid w:val="0076099A"/>
    <w:rsid w:val="00761502"/>
    <w:rsid w:val="00761B36"/>
    <w:rsid w:val="00761EF1"/>
    <w:rsid w:val="007630E0"/>
    <w:rsid w:val="00763CAA"/>
    <w:rsid w:val="007647BB"/>
    <w:rsid w:val="00764942"/>
    <w:rsid w:val="007659A4"/>
    <w:rsid w:val="00765FC2"/>
    <w:rsid w:val="0076657F"/>
    <w:rsid w:val="00767955"/>
    <w:rsid w:val="0077078E"/>
    <w:rsid w:val="00770C5C"/>
    <w:rsid w:val="007711F3"/>
    <w:rsid w:val="007719CC"/>
    <w:rsid w:val="00771D9A"/>
    <w:rsid w:val="007722A0"/>
    <w:rsid w:val="007726CC"/>
    <w:rsid w:val="007735B8"/>
    <w:rsid w:val="00775835"/>
    <w:rsid w:val="0077595A"/>
    <w:rsid w:val="00775B14"/>
    <w:rsid w:val="00775E45"/>
    <w:rsid w:val="00775EE5"/>
    <w:rsid w:val="0077626A"/>
    <w:rsid w:val="00776AE8"/>
    <w:rsid w:val="007775A8"/>
    <w:rsid w:val="00780B6E"/>
    <w:rsid w:val="007815B4"/>
    <w:rsid w:val="0078330E"/>
    <w:rsid w:val="00783EA1"/>
    <w:rsid w:val="00784441"/>
    <w:rsid w:val="00784E41"/>
    <w:rsid w:val="00786592"/>
    <w:rsid w:val="00786672"/>
    <w:rsid w:val="00791389"/>
    <w:rsid w:val="00791DEC"/>
    <w:rsid w:val="0079276A"/>
    <w:rsid w:val="00792BD4"/>
    <w:rsid w:val="00792F43"/>
    <w:rsid w:val="00793FEB"/>
    <w:rsid w:val="00794078"/>
    <w:rsid w:val="00794E38"/>
    <w:rsid w:val="007958BB"/>
    <w:rsid w:val="00796727"/>
    <w:rsid w:val="00796B78"/>
    <w:rsid w:val="007A023C"/>
    <w:rsid w:val="007A03F8"/>
    <w:rsid w:val="007A0402"/>
    <w:rsid w:val="007A05FE"/>
    <w:rsid w:val="007A1270"/>
    <w:rsid w:val="007A3739"/>
    <w:rsid w:val="007A3C3F"/>
    <w:rsid w:val="007A3F75"/>
    <w:rsid w:val="007A4D0E"/>
    <w:rsid w:val="007A4F41"/>
    <w:rsid w:val="007A5B37"/>
    <w:rsid w:val="007A7142"/>
    <w:rsid w:val="007B01BB"/>
    <w:rsid w:val="007B02D4"/>
    <w:rsid w:val="007B1315"/>
    <w:rsid w:val="007B152B"/>
    <w:rsid w:val="007B17C1"/>
    <w:rsid w:val="007B1C2F"/>
    <w:rsid w:val="007B26BA"/>
    <w:rsid w:val="007B28E4"/>
    <w:rsid w:val="007B2CB3"/>
    <w:rsid w:val="007B30DA"/>
    <w:rsid w:val="007B3905"/>
    <w:rsid w:val="007B4F17"/>
    <w:rsid w:val="007B53EC"/>
    <w:rsid w:val="007B5E38"/>
    <w:rsid w:val="007B6C11"/>
    <w:rsid w:val="007B6CB0"/>
    <w:rsid w:val="007B6FCD"/>
    <w:rsid w:val="007B78BB"/>
    <w:rsid w:val="007B7D37"/>
    <w:rsid w:val="007C160E"/>
    <w:rsid w:val="007C1663"/>
    <w:rsid w:val="007C1962"/>
    <w:rsid w:val="007C19B3"/>
    <w:rsid w:val="007C19BD"/>
    <w:rsid w:val="007C1B82"/>
    <w:rsid w:val="007C2441"/>
    <w:rsid w:val="007C2463"/>
    <w:rsid w:val="007C2A93"/>
    <w:rsid w:val="007C348D"/>
    <w:rsid w:val="007C4600"/>
    <w:rsid w:val="007C67D2"/>
    <w:rsid w:val="007C6CDB"/>
    <w:rsid w:val="007C77DD"/>
    <w:rsid w:val="007C7C25"/>
    <w:rsid w:val="007D02A0"/>
    <w:rsid w:val="007D0906"/>
    <w:rsid w:val="007D19A1"/>
    <w:rsid w:val="007D1F1E"/>
    <w:rsid w:val="007D205F"/>
    <w:rsid w:val="007D21D9"/>
    <w:rsid w:val="007D2357"/>
    <w:rsid w:val="007D2B4F"/>
    <w:rsid w:val="007D37C4"/>
    <w:rsid w:val="007D4348"/>
    <w:rsid w:val="007D477B"/>
    <w:rsid w:val="007D4C99"/>
    <w:rsid w:val="007D5E34"/>
    <w:rsid w:val="007D6467"/>
    <w:rsid w:val="007D743F"/>
    <w:rsid w:val="007E091E"/>
    <w:rsid w:val="007E0DE0"/>
    <w:rsid w:val="007E17D5"/>
    <w:rsid w:val="007E200A"/>
    <w:rsid w:val="007E22D8"/>
    <w:rsid w:val="007E22E3"/>
    <w:rsid w:val="007E2B82"/>
    <w:rsid w:val="007E43FA"/>
    <w:rsid w:val="007E44E6"/>
    <w:rsid w:val="007E58A2"/>
    <w:rsid w:val="007E6B01"/>
    <w:rsid w:val="007E776E"/>
    <w:rsid w:val="007F17C0"/>
    <w:rsid w:val="007F1E93"/>
    <w:rsid w:val="007F2223"/>
    <w:rsid w:val="007F3935"/>
    <w:rsid w:val="007F43F7"/>
    <w:rsid w:val="007F4862"/>
    <w:rsid w:val="007F4E1B"/>
    <w:rsid w:val="007F60E1"/>
    <w:rsid w:val="007F66BC"/>
    <w:rsid w:val="008004B1"/>
    <w:rsid w:val="0080141A"/>
    <w:rsid w:val="0080179C"/>
    <w:rsid w:val="00801C93"/>
    <w:rsid w:val="00802BC0"/>
    <w:rsid w:val="00803377"/>
    <w:rsid w:val="00803793"/>
    <w:rsid w:val="00803C85"/>
    <w:rsid w:val="00803F76"/>
    <w:rsid w:val="008040A9"/>
    <w:rsid w:val="00805C38"/>
    <w:rsid w:val="00806486"/>
    <w:rsid w:val="008070E2"/>
    <w:rsid w:val="0081050B"/>
    <w:rsid w:val="00812277"/>
    <w:rsid w:val="0081305F"/>
    <w:rsid w:val="00813394"/>
    <w:rsid w:val="00813642"/>
    <w:rsid w:val="00813A38"/>
    <w:rsid w:val="00813B77"/>
    <w:rsid w:val="0081538F"/>
    <w:rsid w:val="008154C0"/>
    <w:rsid w:val="00815605"/>
    <w:rsid w:val="008158F3"/>
    <w:rsid w:val="00815BE5"/>
    <w:rsid w:val="00817CB0"/>
    <w:rsid w:val="00817D4D"/>
    <w:rsid w:val="00817DB4"/>
    <w:rsid w:val="00821176"/>
    <w:rsid w:val="008215F9"/>
    <w:rsid w:val="0082254E"/>
    <w:rsid w:val="008232A2"/>
    <w:rsid w:val="00823F60"/>
    <w:rsid w:val="008244D2"/>
    <w:rsid w:val="008245A3"/>
    <w:rsid w:val="00824708"/>
    <w:rsid w:val="00825537"/>
    <w:rsid w:val="008270ED"/>
    <w:rsid w:val="00827E17"/>
    <w:rsid w:val="00827FF8"/>
    <w:rsid w:val="00830E5B"/>
    <w:rsid w:val="00830FED"/>
    <w:rsid w:val="008313E6"/>
    <w:rsid w:val="00831CEA"/>
    <w:rsid w:val="00831ED1"/>
    <w:rsid w:val="00831F0B"/>
    <w:rsid w:val="008336A3"/>
    <w:rsid w:val="00833A6B"/>
    <w:rsid w:val="008341E6"/>
    <w:rsid w:val="0083513B"/>
    <w:rsid w:val="0083797D"/>
    <w:rsid w:val="00837F15"/>
    <w:rsid w:val="00840D58"/>
    <w:rsid w:val="0084102C"/>
    <w:rsid w:val="0084225A"/>
    <w:rsid w:val="00843888"/>
    <w:rsid w:val="008440A2"/>
    <w:rsid w:val="008451F6"/>
    <w:rsid w:val="008456B8"/>
    <w:rsid w:val="008457A2"/>
    <w:rsid w:val="00845F13"/>
    <w:rsid w:val="0084652C"/>
    <w:rsid w:val="00846778"/>
    <w:rsid w:val="008472ED"/>
    <w:rsid w:val="008502A1"/>
    <w:rsid w:val="00851331"/>
    <w:rsid w:val="00852A7A"/>
    <w:rsid w:val="008532A9"/>
    <w:rsid w:val="0085346D"/>
    <w:rsid w:val="00853578"/>
    <w:rsid w:val="008550D7"/>
    <w:rsid w:val="0085585C"/>
    <w:rsid w:val="00855A18"/>
    <w:rsid w:val="008561C9"/>
    <w:rsid w:val="008577E8"/>
    <w:rsid w:val="00860328"/>
    <w:rsid w:val="0086080D"/>
    <w:rsid w:val="00860A74"/>
    <w:rsid w:val="00860FEA"/>
    <w:rsid w:val="0086186D"/>
    <w:rsid w:val="00862968"/>
    <w:rsid w:val="008631DC"/>
    <w:rsid w:val="0086359C"/>
    <w:rsid w:val="00863C83"/>
    <w:rsid w:val="00863C9B"/>
    <w:rsid w:val="00864E27"/>
    <w:rsid w:val="00866374"/>
    <w:rsid w:val="00866AC2"/>
    <w:rsid w:val="00866AF6"/>
    <w:rsid w:val="00867596"/>
    <w:rsid w:val="0087089E"/>
    <w:rsid w:val="00872359"/>
    <w:rsid w:val="0087365B"/>
    <w:rsid w:val="00874E64"/>
    <w:rsid w:val="00875711"/>
    <w:rsid w:val="00875FB6"/>
    <w:rsid w:val="00876210"/>
    <w:rsid w:val="00876D8C"/>
    <w:rsid w:val="00876F5A"/>
    <w:rsid w:val="008775DB"/>
    <w:rsid w:val="008778D7"/>
    <w:rsid w:val="00877BA6"/>
    <w:rsid w:val="008807C6"/>
    <w:rsid w:val="00880950"/>
    <w:rsid w:val="00880B76"/>
    <w:rsid w:val="00883646"/>
    <w:rsid w:val="00883D88"/>
    <w:rsid w:val="00884FA8"/>
    <w:rsid w:val="00885576"/>
    <w:rsid w:val="00885606"/>
    <w:rsid w:val="0088570C"/>
    <w:rsid w:val="00885827"/>
    <w:rsid w:val="00885903"/>
    <w:rsid w:val="008865B5"/>
    <w:rsid w:val="00886623"/>
    <w:rsid w:val="00886ED1"/>
    <w:rsid w:val="00890C31"/>
    <w:rsid w:val="0089141F"/>
    <w:rsid w:val="00892573"/>
    <w:rsid w:val="008928ED"/>
    <w:rsid w:val="00894804"/>
    <w:rsid w:val="00894BF3"/>
    <w:rsid w:val="00895E4F"/>
    <w:rsid w:val="00896C25"/>
    <w:rsid w:val="0089705E"/>
    <w:rsid w:val="0089739C"/>
    <w:rsid w:val="008A0354"/>
    <w:rsid w:val="008A1551"/>
    <w:rsid w:val="008A194B"/>
    <w:rsid w:val="008A1EA2"/>
    <w:rsid w:val="008A2639"/>
    <w:rsid w:val="008A27A0"/>
    <w:rsid w:val="008A2888"/>
    <w:rsid w:val="008A58CB"/>
    <w:rsid w:val="008A5E52"/>
    <w:rsid w:val="008A6909"/>
    <w:rsid w:val="008A70E4"/>
    <w:rsid w:val="008A7E5E"/>
    <w:rsid w:val="008B0B5D"/>
    <w:rsid w:val="008B0BA1"/>
    <w:rsid w:val="008B0D59"/>
    <w:rsid w:val="008B0DAE"/>
    <w:rsid w:val="008B0EFE"/>
    <w:rsid w:val="008B204E"/>
    <w:rsid w:val="008B22E2"/>
    <w:rsid w:val="008B2AD7"/>
    <w:rsid w:val="008B2B30"/>
    <w:rsid w:val="008B3A1A"/>
    <w:rsid w:val="008B3C21"/>
    <w:rsid w:val="008B41F7"/>
    <w:rsid w:val="008B4A5D"/>
    <w:rsid w:val="008B4DF1"/>
    <w:rsid w:val="008B5B1D"/>
    <w:rsid w:val="008B625D"/>
    <w:rsid w:val="008B6F40"/>
    <w:rsid w:val="008B6F69"/>
    <w:rsid w:val="008B7CEB"/>
    <w:rsid w:val="008C0182"/>
    <w:rsid w:val="008C0294"/>
    <w:rsid w:val="008C11D8"/>
    <w:rsid w:val="008C1676"/>
    <w:rsid w:val="008C17EB"/>
    <w:rsid w:val="008C296A"/>
    <w:rsid w:val="008C2DA4"/>
    <w:rsid w:val="008C3DEF"/>
    <w:rsid w:val="008C60AD"/>
    <w:rsid w:val="008C619D"/>
    <w:rsid w:val="008C636D"/>
    <w:rsid w:val="008C6FBF"/>
    <w:rsid w:val="008C71D2"/>
    <w:rsid w:val="008D0C14"/>
    <w:rsid w:val="008D152E"/>
    <w:rsid w:val="008D290A"/>
    <w:rsid w:val="008D3E54"/>
    <w:rsid w:val="008D66FC"/>
    <w:rsid w:val="008D7228"/>
    <w:rsid w:val="008D7877"/>
    <w:rsid w:val="008D7C34"/>
    <w:rsid w:val="008D7DF0"/>
    <w:rsid w:val="008E02E6"/>
    <w:rsid w:val="008E0352"/>
    <w:rsid w:val="008E04BF"/>
    <w:rsid w:val="008E07F7"/>
    <w:rsid w:val="008E0B00"/>
    <w:rsid w:val="008E216B"/>
    <w:rsid w:val="008E2793"/>
    <w:rsid w:val="008E2944"/>
    <w:rsid w:val="008E2CE3"/>
    <w:rsid w:val="008E2EC7"/>
    <w:rsid w:val="008E33F6"/>
    <w:rsid w:val="008E379C"/>
    <w:rsid w:val="008E3D08"/>
    <w:rsid w:val="008E3DEB"/>
    <w:rsid w:val="008E4040"/>
    <w:rsid w:val="008E4D38"/>
    <w:rsid w:val="008E5B4F"/>
    <w:rsid w:val="008E6AE3"/>
    <w:rsid w:val="008E6C9E"/>
    <w:rsid w:val="008E7833"/>
    <w:rsid w:val="008E7AE0"/>
    <w:rsid w:val="008F11DE"/>
    <w:rsid w:val="008F1AC3"/>
    <w:rsid w:val="008F1CDA"/>
    <w:rsid w:val="008F27B7"/>
    <w:rsid w:val="008F2C2D"/>
    <w:rsid w:val="008F2DC0"/>
    <w:rsid w:val="008F3094"/>
    <w:rsid w:val="008F3625"/>
    <w:rsid w:val="008F5241"/>
    <w:rsid w:val="008F5D52"/>
    <w:rsid w:val="008F6187"/>
    <w:rsid w:val="008F7445"/>
    <w:rsid w:val="008F75C5"/>
    <w:rsid w:val="008F75D4"/>
    <w:rsid w:val="008F7DBF"/>
    <w:rsid w:val="0090027F"/>
    <w:rsid w:val="009009E1"/>
    <w:rsid w:val="00901986"/>
    <w:rsid w:val="009023F8"/>
    <w:rsid w:val="00903195"/>
    <w:rsid w:val="00903B8E"/>
    <w:rsid w:val="00904D94"/>
    <w:rsid w:val="00905988"/>
    <w:rsid w:val="00905EB9"/>
    <w:rsid w:val="009104B5"/>
    <w:rsid w:val="00911A55"/>
    <w:rsid w:val="00911AEF"/>
    <w:rsid w:val="00911B49"/>
    <w:rsid w:val="00911FB0"/>
    <w:rsid w:val="0091251C"/>
    <w:rsid w:val="009130B5"/>
    <w:rsid w:val="00913679"/>
    <w:rsid w:val="00913B3A"/>
    <w:rsid w:val="009143D1"/>
    <w:rsid w:val="00915279"/>
    <w:rsid w:val="009155EB"/>
    <w:rsid w:val="00915BA7"/>
    <w:rsid w:val="009170D4"/>
    <w:rsid w:val="00921796"/>
    <w:rsid w:val="00921E58"/>
    <w:rsid w:val="0092271A"/>
    <w:rsid w:val="00922FB3"/>
    <w:rsid w:val="0092314C"/>
    <w:rsid w:val="009240E0"/>
    <w:rsid w:val="00924DC4"/>
    <w:rsid w:val="00924EAD"/>
    <w:rsid w:val="00925A95"/>
    <w:rsid w:val="00926317"/>
    <w:rsid w:val="00927361"/>
    <w:rsid w:val="0093066D"/>
    <w:rsid w:val="009308F5"/>
    <w:rsid w:val="00930C2A"/>
    <w:rsid w:val="00931384"/>
    <w:rsid w:val="00931CA9"/>
    <w:rsid w:val="009320A3"/>
    <w:rsid w:val="00932E02"/>
    <w:rsid w:val="009336BB"/>
    <w:rsid w:val="00933854"/>
    <w:rsid w:val="00934A96"/>
    <w:rsid w:val="00934DC5"/>
    <w:rsid w:val="00935821"/>
    <w:rsid w:val="00936C17"/>
    <w:rsid w:val="00937524"/>
    <w:rsid w:val="009404C8"/>
    <w:rsid w:val="009418F8"/>
    <w:rsid w:val="00941E3A"/>
    <w:rsid w:val="0094224E"/>
    <w:rsid w:val="00943BA9"/>
    <w:rsid w:val="0094422B"/>
    <w:rsid w:val="0094459D"/>
    <w:rsid w:val="00946B0C"/>
    <w:rsid w:val="00947D6B"/>
    <w:rsid w:val="00952703"/>
    <w:rsid w:val="00952C5D"/>
    <w:rsid w:val="00953C9A"/>
    <w:rsid w:val="00955A30"/>
    <w:rsid w:val="00957B30"/>
    <w:rsid w:val="00957CE7"/>
    <w:rsid w:val="009600A5"/>
    <w:rsid w:val="0096037D"/>
    <w:rsid w:val="00960C4E"/>
    <w:rsid w:val="0096173E"/>
    <w:rsid w:val="009619EC"/>
    <w:rsid w:val="00961BBE"/>
    <w:rsid w:val="009627D5"/>
    <w:rsid w:val="00962B50"/>
    <w:rsid w:val="00964213"/>
    <w:rsid w:val="00965C94"/>
    <w:rsid w:val="00966F74"/>
    <w:rsid w:val="00967976"/>
    <w:rsid w:val="00967F12"/>
    <w:rsid w:val="00970953"/>
    <w:rsid w:val="00970E92"/>
    <w:rsid w:val="0097142A"/>
    <w:rsid w:val="009729DB"/>
    <w:rsid w:val="00972FDC"/>
    <w:rsid w:val="009758AF"/>
    <w:rsid w:val="009758CB"/>
    <w:rsid w:val="00975E24"/>
    <w:rsid w:val="00975F30"/>
    <w:rsid w:val="00976105"/>
    <w:rsid w:val="009765B5"/>
    <w:rsid w:val="00976822"/>
    <w:rsid w:val="00980D0C"/>
    <w:rsid w:val="00980DE4"/>
    <w:rsid w:val="0098109F"/>
    <w:rsid w:val="00981E03"/>
    <w:rsid w:val="00985776"/>
    <w:rsid w:val="009863F0"/>
    <w:rsid w:val="009867EB"/>
    <w:rsid w:val="0098797D"/>
    <w:rsid w:val="00990EB1"/>
    <w:rsid w:val="0099115B"/>
    <w:rsid w:val="009911AC"/>
    <w:rsid w:val="0099178A"/>
    <w:rsid w:val="00991B07"/>
    <w:rsid w:val="009928E4"/>
    <w:rsid w:val="00993DD7"/>
    <w:rsid w:val="00995E23"/>
    <w:rsid w:val="009968BC"/>
    <w:rsid w:val="00997224"/>
    <w:rsid w:val="0099758C"/>
    <w:rsid w:val="00997CDE"/>
    <w:rsid w:val="009A0A98"/>
    <w:rsid w:val="009A0D31"/>
    <w:rsid w:val="009A14A8"/>
    <w:rsid w:val="009A14E4"/>
    <w:rsid w:val="009A15C0"/>
    <w:rsid w:val="009A1B9F"/>
    <w:rsid w:val="009A2D72"/>
    <w:rsid w:val="009A3BAF"/>
    <w:rsid w:val="009B09D9"/>
    <w:rsid w:val="009B107D"/>
    <w:rsid w:val="009B1096"/>
    <w:rsid w:val="009B3823"/>
    <w:rsid w:val="009B43BF"/>
    <w:rsid w:val="009B453D"/>
    <w:rsid w:val="009B4A4B"/>
    <w:rsid w:val="009B5940"/>
    <w:rsid w:val="009B6430"/>
    <w:rsid w:val="009B6D0C"/>
    <w:rsid w:val="009C02FA"/>
    <w:rsid w:val="009C0672"/>
    <w:rsid w:val="009C06BE"/>
    <w:rsid w:val="009C0FD7"/>
    <w:rsid w:val="009C276E"/>
    <w:rsid w:val="009C4495"/>
    <w:rsid w:val="009C4DDA"/>
    <w:rsid w:val="009C5625"/>
    <w:rsid w:val="009C5A84"/>
    <w:rsid w:val="009C7AFF"/>
    <w:rsid w:val="009D0B09"/>
    <w:rsid w:val="009D0C63"/>
    <w:rsid w:val="009D1C50"/>
    <w:rsid w:val="009D23D1"/>
    <w:rsid w:val="009D37C6"/>
    <w:rsid w:val="009D397E"/>
    <w:rsid w:val="009D46CB"/>
    <w:rsid w:val="009D4964"/>
    <w:rsid w:val="009D5772"/>
    <w:rsid w:val="009D646B"/>
    <w:rsid w:val="009D6649"/>
    <w:rsid w:val="009D707F"/>
    <w:rsid w:val="009E0149"/>
    <w:rsid w:val="009E0D12"/>
    <w:rsid w:val="009E0DE1"/>
    <w:rsid w:val="009E0F27"/>
    <w:rsid w:val="009E1119"/>
    <w:rsid w:val="009E1B35"/>
    <w:rsid w:val="009E262E"/>
    <w:rsid w:val="009E3109"/>
    <w:rsid w:val="009E312C"/>
    <w:rsid w:val="009E3610"/>
    <w:rsid w:val="009E3809"/>
    <w:rsid w:val="009E3FCF"/>
    <w:rsid w:val="009E6C3D"/>
    <w:rsid w:val="009E772B"/>
    <w:rsid w:val="009F0AF3"/>
    <w:rsid w:val="009F1546"/>
    <w:rsid w:val="009F1D05"/>
    <w:rsid w:val="009F1D51"/>
    <w:rsid w:val="009F2155"/>
    <w:rsid w:val="009F27A6"/>
    <w:rsid w:val="009F2EC9"/>
    <w:rsid w:val="009F39AC"/>
    <w:rsid w:val="009F3ADA"/>
    <w:rsid w:val="009F4137"/>
    <w:rsid w:val="009F514A"/>
    <w:rsid w:val="009F64A3"/>
    <w:rsid w:val="009F66E4"/>
    <w:rsid w:val="009F720D"/>
    <w:rsid w:val="009F753A"/>
    <w:rsid w:val="00A0087C"/>
    <w:rsid w:val="00A0128F"/>
    <w:rsid w:val="00A0324B"/>
    <w:rsid w:val="00A0339E"/>
    <w:rsid w:val="00A03A4E"/>
    <w:rsid w:val="00A0554A"/>
    <w:rsid w:val="00A05A8F"/>
    <w:rsid w:val="00A06321"/>
    <w:rsid w:val="00A063D8"/>
    <w:rsid w:val="00A06D1B"/>
    <w:rsid w:val="00A103A2"/>
    <w:rsid w:val="00A1143E"/>
    <w:rsid w:val="00A13FEE"/>
    <w:rsid w:val="00A14017"/>
    <w:rsid w:val="00A1415B"/>
    <w:rsid w:val="00A16229"/>
    <w:rsid w:val="00A166E2"/>
    <w:rsid w:val="00A16F09"/>
    <w:rsid w:val="00A17185"/>
    <w:rsid w:val="00A174C4"/>
    <w:rsid w:val="00A212E1"/>
    <w:rsid w:val="00A218CD"/>
    <w:rsid w:val="00A21A77"/>
    <w:rsid w:val="00A21C4D"/>
    <w:rsid w:val="00A21F5E"/>
    <w:rsid w:val="00A23230"/>
    <w:rsid w:val="00A245ED"/>
    <w:rsid w:val="00A246B2"/>
    <w:rsid w:val="00A24A15"/>
    <w:rsid w:val="00A24A5D"/>
    <w:rsid w:val="00A25CA4"/>
    <w:rsid w:val="00A25CE1"/>
    <w:rsid w:val="00A26AEF"/>
    <w:rsid w:val="00A26F12"/>
    <w:rsid w:val="00A27A04"/>
    <w:rsid w:val="00A30341"/>
    <w:rsid w:val="00A30781"/>
    <w:rsid w:val="00A310BC"/>
    <w:rsid w:val="00A321EF"/>
    <w:rsid w:val="00A32365"/>
    <w:rsid w:val="00A32AF1"/>
    <w:rsid w:val="00A32C3A"/>
    <w:rsid w:val="00A33B91"/>
    <w:rsid w:val="00A33C8B"/>
    <w:rsid w:val="00A33D12"/>
    <w:rsid w:val="00A34215"/>
    <w:rsid w:val="00A34374"/>
    <w:rsid w:val="00A3575C"/>
    <w:rsid w:val="00A360A6"/>
    <w:rsid w:val="00A36109"/>
    <w:rsid w:val="00A36179"/>
    <w:rsid w:val="00A3728D"/>
    <w:rsid w:val="00A3772B"/>
    <w:rsid w:val="00A40612"/>
    <w:rsid w:val="00A40A04"/>
    <w:rsid w:val="00A412D6"/>
    <w:rsid w:val="00A4214F"/>
    <w:rsid w:val="00A43BC3"/>
    <w:rsid w:val="00A43C52"/>
    <w:rsid w:val="00A45050"/>
    <w:rsid w:val="00A454ED"/>
    <w:rsid w:val="00A4594A"/>
    <w:rsid w:val="00A46FBF"/>
    <w:rsid w:val="00A47717"/>
    <w:rsid w:val="00A502A2"/>
    <w:rsid w:val="00A507A1"/>
    <w:rsid w:val="00A50809"/>
    <w:rsid w:val="00A50A9F"/>
    <w:rsid w:val="00A50BE7"/>
    <w:rsid w:val="00A51E2E"/>
    <w:rsid w:val="00A522C5"/>
    <w:rsid w:val="00A523E5"/>
    <w:rsid w:val="00A5271B"/>
    <w:rsid w:val="00A52868"/>
    <w:rsid w:val="00A53B24"/>
    <w:rsid w:val="00A54034"/>
    <w:rsid w:val="00A548BE"/>
    <w:rsid w:val="00A5610A"/>
    <w:rsid w:val="00A56281"/>
    <w:rsid w:val="00A5667B"/>
    <w:rsid w:val="00A56A40"/>
    <w:rsid w:val="00A56D80"/>
    <w:rsid w:val="00A5732E"/>
    <w:rsid w:val="00A57EC6"/>
    <w:rsid w:val="00A60641"/>
    <w:rsid w:val="00A60E71"/>
    <w:rsid w:val="00A611E3"/>
    <w:rsid w:val="00A61227"/>
    <w:rsid w:val="00A61795"/>
    <w:rsid w:val="00A61BE9"/>
    <w:rsid w:val="00A621BF"/>
    <w:rsid w:val="00A6243A"/>
    <w:rsid w:val="00A624BC"/>
    <w:rsid w:val="00A6255F"/>
    <w:rsid w:val="00A62E7F"/>
    <w:rsid w:val="00A6309E"/>
    <w:rsid w:val="00A63200"/>
    <w:rsid w:val="00A632B7"/>
    <w:rsid w:val="00A633E9"/>
    <w:rsid w:val="00A6400A"/>
    <w:rsid w:val="00A64C56"/>
    <w:rsid w:val="00A64D09"/>
    <w:rsid w:val="00A6520A"/>
    <w:rsid w:val="00A65D37"/>
    <w:rsid w:val="00A661CC"/>
    <w:rsid w:val="00A66B60"/>
    <w:rsid w:val="00A67964"/>
    <w:rsid w:val="00A7078B"/>
    <w:rsid w:val="00A70847"/>
    <w:rsid w:val="00A7096F"/>
    <w:rsid w:val="00A72871"/>
    <w:rsid w:val="00A74578"/>
    <w:rsid w:val="00A76A53"/>
    <w:rsid w:val="00A76C79"/>
    <w:rsid w:val="00A76EEC"/>
    <w:rsid w:val="00A77371"/>
    <w:rsid w:val="00A77A0B"/>
    <w:rsid w:val="00A8062F"/>
    <w:rsid w:val="00A809BC"/>
    <w:rsid w:val="00A80E15"/>
    <w:rsid w:val="00A81185"/>
    <w:rsid w:val="00A82825"/>
    <w:rsid w:val="00A8364F"/>
    <w:rsid w:val="00A83A71"/>
    <w:rsid w:val="00A841A9"/>
    <w:rsid w:val="00A844BB"/>
    <w:rsid w:val="00A84703"/>
    <w:rsid w:val="00A85A78"/>
    <w:rsid w:val="00A869A1"/>
    <w:rsid w:val="00A8738B"/>
    <w:rsid w:val="00A87CA4"/>
    <w:rsid w:val="00A90490"/>
    <w:rsid w:val="00A905AC"/>
    <w:rsid w:val="00A907F4"/>
    <w:rsid w:val="00A90A32"/>
    <w:rsid w:val="00A90B8A"/>
    <w:rsid w:val="00A910E4"/>
    <w:rsid w:val="00A928E0"/>
    <w:rsid w:val="00A92AA2"/>
    <w:rsid w:val="00A956B0"/>
    <w:rsid w:val="00A96558"/>
    <w:rsid w:val="00A966E8"/>
    <w:rsid w:val="00A96F49"/>
    <w:rsid w:val="00A9712A"/>
    <w:rsid w:val="00A973BE"/>
    <w:rsid w:val="00AA011E"/>
    <w:rsid w:val="00AA0258"/>
    <w:rsid w:val="00AA025C"/>
    <w:rsid w:val="00AA02BD"/>
    <w:rsid w:val="00AA1A5A"/>
    <w:rsid w:val="00AA1D92"/>
    <w:rsid w:val="00AA20FD"/>
    <w:rsid w:val="00AA24D4"/>
    <w:rsid w:val="00AA29CC"/>
    <w:rsid w:val="00AA3063"/>
    <w:rsid w:val="00AA3767"/>
    <w:rsid w:val="00AA4347"/>
    <w:rsid w:val="00AA4BDC"/>
    <w:rsid w:val="00AA551A"/>
    <w:rsid w:val="00AA58A6"/>
    <w:rsid w:val="00AA59B8"/>
    <w:rsid w:val="00AA6A69"/>
    <w:rsid w:val="00AA6D86"/>
    <w:rsid w:val="00AA7E22"/>
    <w:rsid w:val="00AA7F1D"/>
    <w:rsid w:val="00AB19D4"/>
    <w:rsid w:val="00AB1D22"/>
    <w:rsid w:val="00AB28C2"/>
    <w:rsid w:val="00AB2E84"/>
    <w:rsid w:val="00AB31C5"/>
    <w:rsid w:val="00AB34CC"/>
    <w:rsid w:val="00AB38C3"/>
    <w:rsid w:val="00AB3959"/>
    <w:rsid w:val="00AB3EE4"/>
    <w:rsid w:val="00AB4754"/>
    <w:rsid w:val="00AB4EFA"/>
    <w:rsid w:val="00AB4FDA"/>
    <w:rsid w:val="00AB62FF"/>
    <w:rsid w:val="00AB640E"/>
    <w:rsid w:val="00AB6623"/>
    <w:rsid w:val="00AB6F0A"/>
    <w:rsid w:val="00AB752F"/>
    <w:rsid w:val="00AC0EE3"/>
    <w:rsid w:val="00AC2687"/>
    <w:rsid w:val="00AC2E21"/>
    <w:rsid w:val="00AC3E02"/>
    <w:rsid w:val="00AC40B7"/>
    <w:rsid w:val="00AC5CFE"/>
    <w:rsid w:val="00AC5DBF"/>
    <w:rsid w:val="00AC6129"/>
    <w:rsid w:val="00AC66AE"/>
    <w:rsid w:val="00AC6872"/>
    <w:rsid w:val="00AC69E2"/>
    <w:rsid w:val="00AC7059"/>
    <w:rsid w:val="00AC7EC4"/>
    <w:rsid w:val="00AD13E3"/>
    <w:rsid w:val="00AD1445"/>
    <w:rsid w:val="00AD15D7"/>
    <w:rsid w:val="00AD1C86"/>
    <w:rsid w:val="00AD26F7"/>
    <w:rsid w:val="00AD3073"/>
    <w:rsid w:val="00AD3328"/>
    <w:rsid w:val="00AD4589"/>
    <w:rsid w:val="00AD518A"/>
    <w:rsid w:val="00AD5B12"/>
    <w:rsid w:val="00AD5CA3"/>
    <w:rsid w:val="00AD7028"/>
    <w:rsid w:val="00AD71E9"/>
    <w:rsid w:val="00AD744A"/>
    <w:rsid w:val="00AE0056"/>
    <w:rsid w:val="00AE07A8"/>
    <w:rsid w:val="00AE0B60"/>
    <w:rsid w:val="00AE0CD1"/>
    <w:rsid w:val="00AE0FF7"/>
    <w:rsid w:val="00AE194F"/>
    <w:rsid w:val="00AE1990"/>
    <w:rsid w:val="00AE3C8F"/>
    <w:rsid w:val="00AE3F53"/>
    <w:rsid w:val="00AE5AE3"/>
    <w:rsid w:val="00AE5E31"/>
    <w:rsid w:val="00AE5FEB"/>
    <w:rsid w:val="00AE6A69"/>
    <w:rsid w:val="00AE6C42"/>
    <w:rsid w:val="00AE6D9E"/>
    <w:rsid w:val="00AE7719"/>
    <w:rsid w:val="00AE7FFA"/>
    <w:rsid w:val="00AF01E5"/>
    <w:rsid w:val="00AF0B0E"/>
    <w:rsid w:val="00AF1082"/>
    <w:rsid w:val="00AF22E8"/>
    <w:rsid w:val="00AF2E91"/>
    <w:rsid w:val="00AF31EF"/>
    <w:rsid w:val="00AF3DBE"/>
    <w:rsid w:val="00AF414F"/>
    <w:rsid w:val="00AF50BB"/>
    <w:rsid w:val="00AF5DE5"/>
    <w:rsid w:val="00AF7300"/>
    <w:rsid w:val="00AF7B65"/>
    <w:rsid w:val="00B00107"/>
    <w:rsid w:val="00B01572"/>
    <w:rsid w:val="00B02C89"/>
    <w:rsid w:val="00B02DD0"/>
    <w:rsid w:val="00B033B2"/>
    <w:rsid w:val="00B03DB3"/>
    <w:rsid w:val="00B042AC"/>
    <w:rsid w:val="00B04D7E"/>
    <w:rsid w:val="00B06818"/>
    <w:rsid w:val="00B077B8"/>
    <w:rsid w:val="00B109FF"/>
    <w:rsid w:val="00B10FF6"/>
    <w:rsid w:val="00B11869"/>
    <w:rsid w:val="00B1214E"/>
    <w:rsid w:val="00B13509"/>
    <w:rsid w:val="00B13AFD"/>
    <w:rsid w:val="00B143FF"/>
    <w:rsid w:val="00B15351"/>
    <w:rsid w:val="00B15F4E"/>
    <w:rsid w:val="00B167F4"/>
    <w:rsid w:val="00B17A9F"/>
    <w:rsid w:val="00B17D29"/>
    <w:rsid w:val="00B17F09"/>
    <w:rsid w:val="00B227D5"/>
    <w:rsid w:val="00B22F21"/>
    <w:rsid w:val="00B22F9F"/>
    <w:rsid w:val="00B2328B"/>
    <w:rsid w:val="00B2369C"/>
    <w:rsid w:val="00B237A2"/>
    <w:rsid w:val="00B23F0E"/>
    <w:rsid w:val="00B24314"/>
    <w:rsid w:val="00B24F42"/>
    <w:rsid w:val="00B24F6E"/>
    <w:rsid w:val="00B26261"/>
    <w:rsid w:val="00B26CDD"/>
    <w:rsid w:val="00B26FA1"/>
    <w:rsid w:val="00B27E40"/>
    <w:rsid w:val="00B3015D"/>
    <w:rsid w:val="00B30ED0"/>
    <w:rsid w:val="00B32380"/>
    <w:rsid w:val="00B32FA2"/>
    <w:rsid w:val="00B33041"/>
    <w:rsid w:val="00B34BCA"/>
    <w:rsid w:val="00B34ED6"/>
    <w:rsid w:val="00B34FB1"/>
    <w:rsid w:val="00B35C64"/>
    <w:rsid w:val="00B35D29"/>
    <w:rsid w:val="00B3626B"/>
    <w:rsid w:val="00B3669C"/>
    <w:rsid w:val="00B367B6"/>
    <w:rsid w:val="00B37C76"/>
    <w:rsid w:val="00B407A6"/>
    <w:rsid w:val="00B414D6"/>
    <w:rsid w:val="00B41DC1"/>
    <w:rsid w:val="00B42839"/>
    <w:rsid w:val="00B43CBF"/>
    <w:rsid w:val="00B44974"/>
    <w:rsid w:val="00B44AFB"/>
    <w:rsid w:val="00B44E54"/>
    <w:rsid w:val="00B451FF"/>
    <w:rsid w:val="00B4571E"/>
    <w:rsid w:val="00B45B5D"/>
    <w:rsid w:val="00B4674D"/>
    <w:rsid w:val="00B46B71"/>
    <w:rsid w:val="00B46D16"/>
    <w:rsid w:val="00B46E6D"/>
    <w:rsid w:val="00B46E8D"/>
    <w:rsid w:val="00B4704F"/>
    <w:rsid w:val="00B4706C"/>
    <w:rsid w:val="00B470C3"/>
    <w:rsid w:val="00B47D83"/>
    <w:rsid w:val="00B50134"/>
    <w:rsid w:val="00B5048B"/>
    <w:rsid w:val="00B50F6B"/>
    <w:rsid w:val="00B515C0"/>
    <w:rsid w:val="00B51D05"/>
    <w:rsid w:val="00B52AE2"/>
    <w:rsid w:val="00B52B65"/>
    <w:rsid w:val="00B53A1F"/>
    <w:rsid w:val="00B541D8"/>
    <w:rsid w:val="00B5469E"/>
    <w:rsid w:val="00B54B75"/>
    <w:rsid w:val="00B54CB0"/>
    <w:rsid w:val="00B54DC2"/>
    <w:rsid w:val="00B54F46"/>
    <w:rsid w:val="00B54F4D"/>
    <w:rsid w:val="00B54FAC"/>
    <w:rsid w:val="00B5615D"/>
    <w:rsid w:val="00B56402"/>
    <w:rsid w:val="00B60597"/>
    <w:rsid w:val="00B60CAB"/>
    <w:rsid w:val="00B60F20"/>
    <w:rsid w:val="00B613A2"/>
    <w:rsid w:val="00B626A8"/>
    <w:rsid w:val="00B62F57"/>
    <w:rsid w:val="00B63022"/>
    <w:rsid w:val="00B63059"/>
    <w:rsid w:val="00B635FA"/>
    <w:rsid w:val="00B63F3C"/>
    <w:rsid w:val="00B64765"/>
    <w:rsid w:val="00B64C01"/>
    <w:rsid w:val="00B657E8"/>
    <w:rsid w:val="00B662A7"/>
    <w:rsid w:val="00B66D42"/>
    <w:rsid w:val="00B66E3C"/>
    <w:rsid w:val="00B67DDE"/>
    <w:rsid w:val="00B70657"/>
    <w:rsid w:val="00B7094A"/>
    <w:rsid w:val="00B70D9B"/>
    <w:rsid w:val="00B71223"/>
    <w:rsid w:val="00B714B6"/>
    <w:rsid w:val="00B71D5C"/>
    <w:rsid w:val="00B73F6B"/>
    <w:rsid w:val="00B74E6B"/>
    <w:rsid w:val="00B75100"/>
    <w:rsid w:val="00B75709"/>
    <w:rsid w:val="00B75D54"/>
    <w:rsid w:val="00B76F0B"/>
    <w:rsid w:val="00B77580"/>
    <w:rsid w:val="00B7766A"/>
    <w:rsid w:val="00B8006F"/>
    <w:rsid w:val="00B8090E"/>
    <w:rsid w:val="00B81DC7"/>
    <w:rsid w:val="00B8209C"/>
    <w:rsid w:val="00B83209"/>
    <w:rsid w:val="00B837C3"/>
    <w:rsid w:val="00B854BE"/>
    <w:rsid w:val="00B8673B"/>
    <w:rsid w:val="00B86F30"/>
    <w:rsid w:val="00B86F77"/>
    <w:rsid w:val="00B87161"/>
    <w:rsid w:val="00B9171B"/>
    <w:rsid w:val="00B91D82"/>
    <w:rsid w:val="00B93FDF"/>
    <w:rsid w:val="00B940A0"/>
    <w:rsid w:val="00B940F5"/>
    <w:rsid w:val="00B94203"/>
    <w:rsid w:val="00B94DF1"/>
    <w:rsid w:val="00B94F0D"/>
    <w:rsid w:val="00B95D93"/>
    <w:rsid w:val="00B9645D"/>
    <w:rsid w:val="00B968EB"/>
    <w:rsid w:val="00B96E4A"/>
    <w:rsid w:val="00BA0424"/>
    <w:rsid w:val="00BA0FED"/>
    <w:rsid w:val="00BA2536"/>
    <w:rsid w:val="00BA2850"/>
    <w:rsid w:val="00BA3DB1"/>
    <w:rsid w:val="00BA4B1A"/>
    <w:rsid w:val="00BA6B99"/>
    <w:rsid w:val="00BA6CFF"/>
    <w:rsid w:val="00BB0630"/>
    <w:rsid w:val="00BB10C1"/>
    <w:rsid w:val="00BB13EA"/>
    <w:rsid w:val="00BB151A"/>
    <w:rsid w:val="00BB1685"/>
    <w:rsid w:val="00BB26D5"/>
    <w:rsid w:val="00BB3491"/>
    <w:rsid w:val="00BB67D5"/>
    <w:rsid w:val="00BB7B9A"/>
    <w:rsid w:val="00BC0212"/>
    <w:rsid w:val="00BC0B6E"/>
    <w:rsid w:val="00BC137D"/>
    <w:rsid w:val="00BC1E58"/>
    <w:rsid w:val="00BC2678"/>
    <w:rsid w:val="00BC32CB"/>
    <w:rsid w:val="00BC35C1"/>
    <w:rsid w:val="00BC3DB5"/>
    <w:rsid w:val="00BC4CC8"/>
    <w:rsid w:val="00BC65CF"/>
    <w:rsid w:val="00BC775A"/>
    <w:rsid w:val="00BC79B1"/>
    <w:rsid w:val="00BD0135"/>
    <w:rsid w:val="00BD0750"/>
    <w:rsid w:val="00BD1200"/>
    <w:rsid w:val="00BD1F1B"/>
    <w:rsid w:val="00BD2537"/>
    <w:rsid w:val="00BD2BED"/>
    <w:rsid w:val="00BD477A"/>
    <w:rsid w:val="00BD4E03"/>
    <w:rsid w:val="00BD56F0"/>
    <w:rsid w:val="00BD6003"/>
    <w:rsid w:val="00BD6D2F"/>
    <w:rsid w:val="00BD717C"/>
    <w:rsid w:val="00BD7432"/>
    <w:rsid w:val="00BD7F8F"/>
    <w:rsid w:val="00BE00AF"/>
    <w:rsid w:val="00BE0F5C"/>
    <w:rsid w:val="00BE1D8F"/>
    <w:rsid w:val="00BE2C86"/>
    <w:rsid w:val="00BE5B53"/>
    <w:rsid w:val="00BE6566"/>
    <w:rsid w:val="00BE76D7"/>
    <w:rsid w:val="00BF36E0"/>
    <w:rsid w:val="00BF37CF"/>
    <w:rsid w:val="00BF47B0"/>
    <w:rsid w:val="00BF5829"/>
    <w:rsid w:val="00BF68BA"/>
    <w:rsid w:val="00BF7C9D"/>
    <w:rsid w:val="00BF7D90"/>
    <w:rsid w:val="00BF7E12"/>
    <w:rsid w:val="00C0029F"/>
    <w:rsid w:val="00C007C7"/>
    <w:rsid w:val="00C01AC4"/>
    <w:rsid w:val="00C01F77"/>
    <w:rsid w:val="00C02850"/>
    <w:rsid w:val="00C03021"/>
    <w:rsid w:val="00C07287"/>
    <w:rsid w:val="00C072EE"/>
    <w:rsid w:val="00C100D1"/>
    <w:rsid w:val="00C105F1"/>
    <w:rsid w:val="00C10D8D"/>
    <w:rsid w:val="00C11D3E"/>
    <w:rsid w:val="00C12B90"/>
    <w:rsid w:val="00C1324F"/>
    <w:rsid w:val="00C13481"/>
    <w:rsid w:val="00C137B4"/>
    <w:rsid w:val="00C14061"/>
    <w:rsid w:val="00C1439E"/>
    <w:rsid w:val="00C14DDA"/>
    <w:rsid w:val="00C14EB8"/>
    <w:rsid w:val="00C14FF1"/>
    <w:rsid w:val="00C15ECA"/>
    <w:rsid w:val="00C20740"/>
    <w:rsid w:val="00C209C2"/>
    <w:rsid w:val="00C21143"/>
    <w:rsid w:val="00C21C8D"/>
    <w:rsid w:val="00C238E6"/>
    <w:rsid w:val="00C23B79"/>
    <w:rsid w:val="00C24A02"/>
    <w:rsid w:val="00C25283"/>
    <w:rsid w:val="00C26099"/>
    <w:rsid w:val="00C26402"/>
    <w:rsid w:val="00C30496"/>
    <w:rsid w:val="00C30A96"/>
    <w:rsid w:val="00C30AF8"/>
    <w:rsid w:val="00C3106E"/>
    <w:rsid w:val="00C31189"/>
    <w:rsid w:val="00C319DA"/>
    <w:rsid w:val="00C328FE"/>
    <w:rsid w:val="00C33444"/>
    <w:rsid w:val="00C337D5"/>
    <w:rsid w:val="00C33D6C"/>
    <w:rsid w:val="00C3435E"/>
    <w:rsid w:val="00C3442D"/>
    <w:rsid w:val="00C3588F"/>
    <w:rsid w:val="00C35D00"/>
    <w:rsid w:val="00C37027"/>
    <w:rsid w:val="00C37DC3"/>
    <w:rsid w:val="00C42301"/>
    <w:rsid w:val="00C4236D"/>
    <w:rsid w:val="00C43A2D"/>
    <w:rsid w:val="00C445BB"/>
    <w:rsid w:val="00C45AD2"/>
    <w:rsid w:val="00C468DC"/>
    <w:rsid w:val="00C46A12"/>
    <w:rsid w:val="00C47219"/>
    <w:rsid w:val="00C47579"/>
    <w:rsid w:val="00C47787"/>
    <w:rsid w:val="00C479A0"/>
    <w:rsid w:val="00C502AE"/>
    <w:rsid w:val="00C502CA"/>
    <w:rsid w:val="00C50CF2"/>
    <w:rsid w:val="00C5176F"/>
    <w:rsid w:val="00C51A23"/>
    <w:rsid w:val="00C5201B"/>
    <w:rsid w:val="00C52052"/>
    <w:rsid w:val="00C52688"/>
    <w:rsid w:val="00C529B2"/>
    <w:rsid w:val="00C53110"/>
    <w:rsid w:val="00C5337D"/>
    <w:rsid w:val="00C53D8F"/>
    <w:rsid w:val="00C54DA9"/>
    <w:rsid w:val="00C553C5"/>
    <w:rsid w:val="00C56832"/>
    <w:rsid w:val="00C56C5B"/>
    <w:rsid w:val="00C56E1C"/>
    <w:rsid w:val="00C624AE"/>
    <w:rsid w:val="00C6293A"/>
    <w:rsid w:val="00C6370C"/>
    <w:rsid w:val="00C63DC8"/>
    <w:rsid w:val="00C64C8D"/>
    <w:rsid w:val="00C66697"/>
    <w:rsid w:val="00C66E40"/>
    <w:rsid w:val="00C67906"/>
    <w:rsid w:val="00C67C94"/>
    <w:rsid w:val="00C7058F"/>
    <w:rsid w:val="00C705DA"/>
    <w:rsid w:val="00C70C9F"/>
    <w:rsid w:val="00C715F8"/>
    <w:rsid w:val="00C719C7"/>
    <w:rsid w:val="00C71C07"/>
    <w:rsid w:val="00C729E0"/>
    <w:rsid w:val="00C72C9B"/>
    <w:rsid w:val="00C731EF"/>
    <w:rsid w:val="00C7488B"/>
    <w:rsid w:val="00C74B10"/>
    <w:rsid w:val="00C74B36"/>
    <w:rsid w:val="00C754BE"/>
    <w:rsid w:val="00C76141"/>
    <w:rsid w:val="00C770AF"/>
    <w:rsid w:val="00C776CD"/>
    <w:rsid w:val="00C77789"/>
    <w:rsid w:val="00C77E6D"/>
    <w:rsid w:val="00C806A8"/>
    <w:rsid w:val="00C80867"/>
    <w:rsid w:val="00C80906"/>
    <w:rsid w:val="00C8090E"/>
    <w:rsid w:val="00C80A81"/>
    <w:rsid w:val="00C81FDF"/>
    <w:rsid w:val="00C82349"/>
    <w:rsid w:val="00C839BA"/>
    <w:rsid w:val="00C8423B"/>
    <w:rsid w:val="00C84417"/>
    <w:rsid w:val="00C8452D"/>
    <w:rsid w:val="00C8482E"/>
    <w:rsid w:val="00C84A08"/>
    <w:rsid w:val="00C85392"/>
    <w:rsid w:val="00C85B61"/>
    <w:rsid w:val="00C86E3C"/>
    <w:rsid w:val="00C900C5"/>
    <w:rsid w:val="00C904C4"/>
    <w:rsid w:val="00C91B71"/>
    <w:rsid w:val="00C93033"/>
    <w:rsid w:val="00C9327B"/>
    <w:rsid w:val="00C93F96"/>
    <w:rsid w:val="00C94683"/>
    <w:rsid w:val="00C95382"/>
    <w:rsid w:val="00C953BA"/>
    <w:rsid w:val="00C955C4"/>
    <w:rsid w:val="00C96399"/>
    <w:rsid w:val="00C9644C"/>
    <w:rsid w:val="00C96A3A"/>
    <w:rsid w:val="00C96CAD"/>
    <w:rsid w:val="00C97D28"/>
    <w:rsid w:val="00C97DC4"/>
    <w:rsid w:val="00CA0221"/>
    <w:rsid w:val="00CA03E7"/>
    <w:rsid w:val="00CA092E"/>
    <w:rsid w:val="00CA0D83"/>
    <w:rsid w:val="00CA162D"/>
    <w:rsid w:val="00CA2449"/>
    <w:rsid w:val="00CA26C8"/>
    <w:rsid w:val="00CA35EA"/>
    <w:rsid w:val="00CA3BD0"/>
    <w:rsid w:val="00CA4029"/>
    <w:rsid w:val="00CA436F"/>
    <w:rsid w:val="00CA62E7"/>
    <w:rsid w:val="00CA63F9"/>
    <w:rsid w:val="00CA78A4"/>
    <w:rsid w:val="00CB0154"/>
    <w:rsid w:val="00CB0D4D"/>
    <w:rsid w:val="00CB1058"/>
    <w:rsid w:val="00CB1EF3"/>
    <w:rsid w:val="00CB20B3"/>
    <w:rsid w:val="00CB247A"/>
    <w:rsid w:val="00CB2D24"/>
    <w:rsid w:val="00CB3093"/>
    <w:rsid w:val="00CB37B6"/>
    <w:rsid w:val="00CB43CC"/>
    <w:rsid w:val="00CB4945"/>
    <w:rsid w:val="00CB557A"/>
    <w:rsid w:val="00CC0499"/>
    <w:rsid w:val="00CC07EA"/>
    <w:rsid w:val="00CC0AFC"/>
    <w:rsid w:val="00CC0EFF"/>
    <w:rsid w:val="00CC1A55"/>
    <w:rsid w:val="00CC2037"/>
    <w:rsid w:val="00CC2C32"/>
    <w:rsid w:val="00CC31D1"/>
    <w:rsid w:val="00CC3853"/>
    <w:rsid w:val="00CC3F7F"/>
    <w:rsid w:val="00CC3FEE"/>
    <w:rsid w:val="00CC4046"/>
    <w:rsid w:val="00CC54B7"/>
    <w:rsid w:val="00CC73AD"/>
    <w:rsid w:val="00CC773A"/>
    <w:rsid w:val="00CD0442"/>
    <w:rsid w:val="00CD11BE"/>
    <w:rsid w:val="00CD173F"/>
    <w:rsid w:val="00CD253D"/>
    <w:rsid w:val="00CD2C52"/>
    <w:rsid w:val="00CD2D43"/>
    <w:rsid w:val="00CD361B"/>
    <w:rsid w:val="00CD4EBF"/>
    <w:rsid w:val="00CD51E8"/>
    <w:rsid w:val="00CD5342"/>
    <w:rsid w:val="00CD54C9"/>
    <w:rsid w:val="00CD6784"/>
    <w:rsid w:val="00CD684F"/>
    <w:rsid w:val="00CD68A3"/>
    <w:rsid w:val="00CD68FB"/>
    <w:rsid w:val="00CD69BF"/>
    <w:rsid w:val="00CD6CD8"/>
    <w:rsid w:val="00CD71FC"/>
    <w:rsid w:val="00CE02DA"/>
    <w:rsid w:val="00CE02FA"/>
    <w:rsid w:val="00CE0513"/>
    <w:rsid w:val="00CE068B"/>
    <w:rsid w:val="00CE0BC5"/>
    <w:rsid w:val="00CE154D"/>
    <w:rsid w:val="00CE2DE9"/>
    <w:rsid w:val="00CE33B7"/>
    <w:rsid w:val="00CE3BE9"/>
    <w:rsid w:val="00CE40C0"/>
    <w:rsid w:val="00CE485E"/>
    <w:rsid w:val="00CE48F1"/>
    <w:rsid w:val="00CE5035"/>
    <w:rsid w:val="00CE5984"/>
    <w:rsid w:val="00CE7751"/>
    <w:rsid w:val="00CE77B2"/>
    <w:rsid w:val="00CE7C57"/>
    <w:rsid w:val="00CE7F0D"/>
    <w:rsid w:val="00CE7F96"/>
    <w:rsid w:val="00CF0644"/>
    <w:rsid w:val="00CF0A1E"/>
    <w:rsid w:val="00CF1027"/>
    <w:rsid w:val="00CF168E"/>
    <w:rsid w:val="00CF2512"/>
    <w:rsid w:val="00CF292E"/>
    <w:rsid w:val="00CF2C0F"/>
    <w:rsid w:val="00CF33B4"/>
    <w:rsid w:val="00CF4380"/>
    <w:rsid w:val="00CF455F"/>
    <w:rsid w:val="00CF52F7"/>
    <w:rsid w:val="00CF589A"/>
    <w:rsid w:val="00CF649C"/>
    <w:rsid w:val="00CF64AD"/>
    <w:rsid w:val="00CF6C73"/>
    <w:rsid w:val="00D0097E"/>
    <w:rsid w:val="00D01D21"/>
    <w:rsid w:val="00D032C1"/>
    <w:rsid w:val="00D03CB7"/>
    <w:rsid w:val="00D03ED7"/>
    <w:rsid w:val="00D05042"/>
    <w:rsid w:val="00D053D0"/>
    <w:rsid w:val="00D05985"/>
    <w:rsid w:val="00D06C42"/>
    <w:rsid w:val="00D06F7D"/>
    <w:rsid w:val="00D06FF5"/>
    <w:rsid w:val="00D07A37"/>
    <w:rsid w:val="00D07C52"/>
    <w:rsid w:val="00D120D6"/>
    <w:rsid w:val="00D129E5"/>
    <w:rsid w:val="00D13595"/>
    <w:rsid w:val="00D13A71"/>
    <w:rsid w:val="00D142B6"/>
    <w:rsid w:val="00D1443B"/>
    <w:rsid w:val="00D14A24"/>
    <w:rsid w:val="00D14A6C"/>
    <w:rsid w:val="00D1555D"/>
    <w:rsid w:val="00D1619D"/>
    <w:rsid w:val="00D16BE1"/>
    <w:rsid w:val="00D16C96"/>
    <w:rsid w:val="00D1771E"/>
    <w:rsid w:val="00D17CF2"/>
    <w:rsid w:val="00D2011A"/>
    <w:rsid w:val="00D21571"/>
    <w:rsid w:val="00D21DBC"/>
    <w:rsid w:val="00D21E31"/>
    <w:rsid w:val="00D2360E"/>
    <w:rsid w:val="00D23ADA"/>
    <w:rsid w:val="00D247A1"/>
    <w:rsid w:val="00D24C7F"/>
    <w:rsid w:val="00D25BA9"/>
    <w:rsid w:val="00D26048"/>
    <w:rsid w:val="00D272AB"/>
    <w:rsid w:val="00D31119"/>
    <w:rsid w:val="00D3131C"/>
    <w:rsid w:val="00D32C97"/>
    <w:rsid w:val="00D34AAB"/>
    <w:rsid w:val="00D359DB"/>
    <w:rsid w:val="00D35C8C"/>
    <w:rsid w:val="00D35D3C"/>
    <w:rsid w:val="00D36708"/>
    <w:rsid w:val="00D40048"/>
    <w:rsid w:val="00D401F8"/>
    <w:rsid w:val="00D40E9F"/>
    <w:rsid w:val="00D417D7"/>
    <w:rsid w:val="00D41FE0"/>
    <w:rsid w:val="00D42294"/>
    <w:rsid w:val="00D43166"/>
    <w:rsid w:val="00D43197"/>
    <w:rsid w:val="00D43C98"/>
    <w:rsid w:val="00D43E02"/>
    <w:rsid w:val="00D43F1C"/>
    <w:rsid w:val="00D442DC"/>
    <w:rsid w:val="00D45E2C"/>
    <w:rsid w:val="00D47786"/>
    <w:rsid w:val="00D47BE8"/>
    <w:rsid w:val="00D47CA6"/>
    <w:rsid w:val="00D50391"/>
    <w:rsid w:val="00D507D4"/>
    <w:rsid w:val="00D512D4"/>
    <w:rsid w:val="00D518D4"/>
    <w:rsid w:val="00D52675"/>
    <w:rsid w:val="00D53C72"/>
    <w:rsid w:val="00D54E61"/>
    <w:rsid w:val="00D5651E"/>
    <w:rsid w:val="00D567BD"/>
    <w:rsid w:val="00D5737C"/>
    <w:rsid w:val="00D574FA"/>
    <w:rsid w:val="00D57F9D"/>
    <w:rsid w:val="00D6002C"/>
    <w:rsid w:val="00D60F31"/>
    <w:rsid w:val="00D62BB8"/>
    <w:rsid w:val="00D63023"/>
    <w:rsid w:val="00D64026"/>
    <w:rsid w:val="00D64088"/>
    <w:rsid w:val="00D6448C"/>
    <w:rsid w:val="00D651F1"/>
    <w:rsid w:val="00D672E3"/>
    <w:rsid w:val="00D6792F"/>
    <w:rsid w:val="00D70F01"/>
    <w:rsid w:val="00D72D1A"/>
    <w:rsid w:val="00D73297"/>
    <w:rsid w:val="00D7336B"/>
    <w:rsid w:val="00D74096"/>
    <w:rsid w:val="00D751BE"/>
    <w:rsid w:val="00D7527A"/>
    <w:rsid w:val="00D75778"/>
    <w:rsid w:val="00D761EA"/>
    <w:rsid w:val="00D76889"/>
    <w:rsid w:val="00D76B8A"/>
    <w:rsid w:val="00D76EF7"/>
    <w:rsid w:val="00D7715E"/>
    <w:rsid w:val="00D80935"/>
    <w:rsid w:val="00D80B21"/>
    <w:rsid w:val="00D81634"/>
    <w:rsid w:val="00D8250E"/>
    <w:rsid w:val="00D827D2"/>
    <w:rsid w:val="00D82FB3"/>
    <w:rsid w:val="00D861F2"/>
    <w:rsid w:val="00D86545"/>
    <w:rsid w:val="00D868F4"/>
    <w:rsid w:val="00D86DBB"/>
    <w:rsid w:val="00D87C30"/>
    <w:rsid w:val="00D90309"/>
    <w:rsid w:val="00D90AE6"/>
    <w:rsid w:val="00D90EF0"/>
    <w:rsid w:val="00D90EFC"/>
    <w:rsid w:val="00D9127C"/>
    <w:rsid w:val="00D916EF"/>
    <w:rsid w:val="00D918DD"/>
    <w:rsid w:val="00D92B70"/>
    <w:rsid w:val="00D9329F"/>
    <w:rsid w:val="00D93B1E"/>
    <w:rsid w:val="00D93B72"/>
    <w:rsid w:val="00D93C8D"/>
    <w:rsid w:val="00D951A7"/>
    <w:rsid w:val="00D95971"/>
    <w:rsid w:val="00D95B66"/>
    <w:rsid w:val="00D95C69"/>
    <w:rsid w:val="00D95E29"/>
    <w:rsid w:val="00D96A27"/>
    <w:rsid w:val="00D975E0"/>
    <w:rsid w:val="00D97DC4"/>
    <w:rsid w:val="00DA0062"/>
    <w:rsid w:val="00DA027C"/>
    <w:rsid w:val="00DA0287"/>
    <w:rsid w:val="00DA068C"/>
    <w:rsid w:val="00DA0951"/>
    <w:rsid w:val="00DA0D65"/>
    <w:rsid w:val="00DA17B2"/>
    <w:rsid w:val="00DA1BE7"/>
    <w:rsid w:val="00DA2979"/>
    <w:rsid w:val="00DA48DE"/>
    <w:rsid w:val="00DA513E"/>
    <w:rsid w:val="00DA51B5"/>
    <w:rsid w:val="00DA5DD8"/>
    <w:rsid w:val="00DA68FF"/>
    <w:rsid w:val="00DA6F39"/>
    <w:rsid w:val="00DA7169"/>
    <w:rsid w:val="00DA757C"/>
    <w:rsid w:val="00DA75E0"/>
    <w:rsid w:val="00DA7A2C"/>
    <w:rsid w:val="00DB092A"/>
    <w:rsid w:val="00DB25CF"/>
    <w:rsid w:val="00DB26B8"/>
    <w:rsid w:val="00DB28A2"/>
    <w:rsid w:val="00DB2CFB"/>
    <w:rsid w:val="00DB3AD7"/>
    <w:rsid w:val="00DB417F"/>
    <w:rsid w:val="00DB446D"/>
    <w:rsid w:val="00DB4F9F"/>
    <w:rsid w:val="00DB5291"/>
    <w:rsid w:val="00DB52B4"/>
    <w:rsid w:val="00DB5670"/>
    <w:rsid w:val="00DB56EC"/>
    <w:rsid w:val="00DB5784"/>
    <w:rsid w:val="00DB61D1"/>
    <w:rsid w:val="00DB67BC"/>
    <w:rsid w:val="00DB6846"/>
    <w:rsid w:val="00DB6E2E"/>
    <w:rsid w:val="00DC002E"/>
    <w:rsid w:val="00DC0665"/>
    <w:rsid w:val="00DC22D7"/>
    <w:rsid w:val="00DC282D"/>
    <w:rsid w:val="00DC479E"/>
    <w:rsid w:val="00DC5859"/>
    <w:rsid w:val="00DC5950"/>
    <w:rsid w:val="00DC5F6E"/>
    <w:rsid w:val="00DC690D"/>
    <w:rsid w:val="00DC7220"/>
    <w:rsid w:val="00DC7243"/>
    <w:rsid w:val="00DC7548"/>
    <w:rsid w:val="00DC7B48"/>
    <w:rsid w:val="00DC7F40"/>
    <w:rsid w:val="00DD093E"/>
    <w:rsid w:val="00DD0E30"/>
    <w:rsid w:val="00DD256A"/>
    <w:rsid w:val="00DD31FD"/>
    <w:rsid w:val="00DD3423"/>
    <w:rsid w:val="00DD3793"/>
    <w:rsid w:val="00DD3BE5"/>
    <w:rsid w:val="00DD58DA"/>
    <w:rsid w:val="00DD664E"/>
    <w:rsid w:val="00DE0DA1"/>
    <w:rsid w:val="00DE13D4"/>
    <w:rsid w:val="00DE27EC"/>
    <w:rsid w:val="00DE313E"/>
    <w:rsid w:val="00DE3607"/>
    <w:rsid w:val="00DE45A2"/>
    <w:rsid w:val="00DE5D12"/>
    <w:rsid w:val="00DE61A3"/>
    <w:rsid w:val="00DE6CCA"/>
    <w:rsid w:val="00DF049E"/>
    <w:rsid w:val="00DF0A2C"/>
    <w:rsid w:val="00DF10A3"/>
    <w:rsid w:val="00DF10CB"/>
    <w:rsid w:val="00DF118F"/>
    <w:rsid w:val="00DF1722"/>
    <w:rsid w:val="00DF1C70"/>
    <w:rsid w:val="00DF23EC"/>
    <w:rsid w:val="00DF3038"/>
    <w:rsid w:val="00DF3668"/>
    <w:rsid w:val="00DF4755"/>
    <w:rsid w:val="00DF6FB2"/>
    <w:rsid w:val="00DF7625"/>
    <w:rsid w:val="00E00052"/>
    <w:rsid w:val="00E00B55"/>
    <w:rsid w:val="00E00FD3"/>
    <w:rsid w:val="00E014D0"/>
    <w:rsid w:val="00E0216D"/>
    <w:rsid w:val="00E02780"/>
    <w:rsid w:val="00E02C30"/>
    <w:rsid w:val="00E0311A"/>
    <w:rsid w:val="00E0376B"/>
    <w:rsid w:val="00E045FD"/>
    <w:rsid w:val="00E0472E"/>
    <w:rsid w:val="00E05A77"/>
    <w:rsid w:val="00E063A3"/>
    <w:rsid w:val="00E06474"/>
    <w:rsid w:val="00E0665A"/>
    <w:rsid w:val="00E068D8"/>
    <w:rsid w:val="00E0708C"/>
    <w:rsid w:val="00E07303"/>
    <w:rsid w:val="00E10730"/>
    <w:rsid w:val="00E1123E"/>
    <w:rsid w:val="00E11A69"/>
    <w:rsid w:val="00E12516"/>
    <w:rsid w:val="00E137A8"/>
    <w:rsid w:val="00E13D47"/>
    <w:rsid w:val="00E13E7A"/>
    <w:rsid w:val="00E15600"/>
    <w:rsid w:val="00E15F62"/>
    <w:rsid w:val="00E160EE"/>
    <w:rsid w:val="00E16CCC"/>
    <w:rsid w:val="00E16E24"/>
    <w:rsid w:val="00E1780E"/>
    <w:rsid w:val="00E21A24"/>
    <w:rsid w:val="00E21E9C"/>
    <w:rsid w:val="00E23B2C"/>
    <w:rsid w:val="00E24041"/>
    <w:rsid w:val="00E2484B"/>
    <w:rsid w:val="00E2556B"/>
    <w:rsid w:val="00E26441"/>
    <w:rsid w:val="00E268E1"/>
    <w:rsid w:val="00E27AD0"/>
    <w:rsid w:val="00E27F1A"/>
    <w:rsid w:val="00E3090C"/>
    <w:rsid w:val="00E30A98"/>
    <w:rsid w:val="00E30D16"/>
    <w:rsid w:val="00E3122F"/>
    <w:rsid w:val="00E315A0"/>
    <w:rsid w:val="00E33214"/>
    <w:rsid w:val="00E3340D"/>
    <w:rsid w:val="00E343F0"/>
    <w:rsid w:val="00E34615"/>
    <w:rsid w:val="00E35303"/>
    <w:rsid w:val="00E36D6B"/>
    <w:rsid w:val="00E3790F"/>
    <w:rsid w:val="00E37ADB"/>
    <w:rsid w:val="00E40125"/>
    <w:rsid w:val="00E404D5"/>
    <w:rsid w:val="00E40536"/>
    <w:rsid w:val="00E41B46"/>
    <w:rsid w:val="00E42ACA"/>
    <w:rsid w:val="00E43511"/>
    <w:rsid w:val="00E44001"/>
    <w:rsid w:val="00E44296"/>
    <w:rsid w:val="00E45A28"/>
    <w:rsid w:val="00E46ACF"/>
    <w:rsid w:val="00E46B3E"/>
    <w:rsid w:val="00E471CB"/>
    <w:rsid w:val="00E47482"/>
    <w:rsid w:val="00E478AF"/>
    <w:rsid w:val="00E51B31"/>
    <w:rsid w:val="00E53198"/>
    <w:rsid w:val="00E531B1"/>
    <w:rsid w:val="00E53697"/>
    <w:rsid w:val="00E54AF0"/>
    <w:rsid w:val="00E55B51"/>
    <w:rsid w:val="00E55D9D"/>
    <w:rsid w:val="00E565DC"/>
    <w:rsid w:val="00E56676"/>
    <w:rsid w:val="00E57575"/>
    <w:rsid w:val="00E57F01"/>
    <w:rsid w:val="00E57F10"/>
    <w:rsid w:val="00E60609"/>
    <w:rsid w:val="00E60CAB"/>
    <w:rsid w:val="00E61056"/>
    <w:rsid w:val="00E616D9"/>
    <w:rsid w:val="00E62EB9"/>
    <w:rsid w:val="00E63680"/>
    <w:rsid w:val="00E63DF8"/>
    <w:rsid w:val="00E659F2"/>
    <w:rsid w:val="00E67EFD"/>
    <w:rsid w:val="00E7027C"/>
    <w:rsid w:val="00E7116D"/>
    <w:rsid w:val="00E71265"/>
    <w:rsid w:val="00E71523"/>
    <w:rsid w:val="00E72DA1"/>
    <w:rsid w:val="00E73224"/>
    <w:rsid w:val="00E7341E"/>
    <w:rsid w:val="00E7385B"/>
    <w:rsid w:val="00E73E4F"/>
    <w:rsid w:val="00E75333"/>
    <w:rsid w:val="00E7563D"/>
    <w:rsid w:val="00E75ACA"/>
    <w:rsid w:val="00E75C6E"/>
    <w:rsid w:val="00E75E33"/>
    <w:rsid w:val="00E760F4"/>
    <w:rsid w:val="00E767A1"/>
    <w:rsid w:val="00E76E28"/>
    <w:rsid w:val="00E82F56"/>
    <w:rsid w:val="00E83951"/>
    <w:rsid w:val="00E83CBD"/>
    <w:rsid w:val="00E843D4"/>
    <w:rsid w:val="00E846B1"/>
    <w:rsid w:val="00E85405"/>
    <w:rsid w:val="00E8579F"/>
    <w:rsid w:val="00E85C4E"/>
    <w:rsid w:val="00E85F38"/>
    <w:rsid w:val="00E8616D"/>
    <w:rsid w:val="00E86E29"/>
    <w:rsid w:val="00E90FEC"/>
    <w:rsid w:val="00E91442"/>
    <w:rsid w:val="00E91815"/>
    <w:rsid w:val="00E92BEF"/>
    <w:rsid w:val="00E92D6B"/>
    <w:rsid w:val="00E9307D"/>
    <w:rsid w:val="00E9351B"/>
    <w:rsid w:val="00E93B25"/>
    <w:rsid w:val="00E943D7"/>
    <w:rsid w:val="00E94758"/>
    <w:rsid w:val="00E94F43"/>
    <w:rsid w:val="00E9636B"/>
    <w:rsid w:val="00E963FF"/>
    <w:rsid w:val="00E96766"/>
    <w:rsid w:val="00E97926"/>
    <w:rsid w:val="00E97DAA"/>
    <w:rsid w:val="00E97DBE"/>
    <w:rsid w:val="00E97E1B"/>
    <w:rsid w:val="00EA0045"/>
    <w:rsid w:val="00EA0F13"/>
    <w:rsid w:val="00EA12D3"/>
    <w:rsid w:val="00EA2ACA"/>
    <w:rsid w:val="00EA2DE1"/>
    <w:rsid w:val="00EA44F7"/>
    <w:rsid w:val="00EA4F00"/>
    <w:rsid w:val="00EA55DC"/>
    <w:rsid w:val="00EA6187"/>
    <w:rsid w:val="00EA69C1"/>
    <w:rsid w:val="00EB13EC"/>
    <w:rsid w:val="00EB158B"/>
    <w:rsid w:val="00EB1863"/>
    <w:rsid w:val="00EB3DDF"/>
    <w:rsid w:val="00EB45A9"/>
    <w:rsid w:val="00EB4D44"/>
    <w:rsid w:val="00EB4D50"/>
    <w:rsid w:val="00EB6018"/>
    <w:rsid w:val="00EB62AD"/>
    <w:rsid w:val="00EB643B"/>
    <w:rsid w:val="00EB6910"/>
    <w:rsid w:val="00EC2050"/>
    <w:rsid w:val="00EC237B"/>
    <w:rsid w:val="00EC312B"/>
    <w:rsid w:val="00EC3586"/>
    <w:rsid w:val="00EC3731"/>
    <w:rsid w:val="00EC3A0B"/>
    <w:rsid w:val="00EC425D"/>
    <w:rsid w:val="00EC4773"/>
    <w:rsid w:val="00EC5D7B"/>
    <w:rsid w:val="00EC5F2A"/>
    <w:rsid w:val="00EC673A"/>
    <w:rsid w:val="00EC6F95"/>
    <w:rsid w:val="00EC7127"/>
    <w:rsid w:val="00EC7F73"/>
    <w:rsid w:val="00ED0AB4"/>
    <w:rsid w:val="00ED209F"/>
    <w:rsid w:val="00ED21C7"/>
    <w:rsid w:val="00ED2369"/>
    <w:rsid w:val="00ED29F8"/>
    <w:rsid w:val="00ED3400"/>
    <w:rsid w:val="00ED487C"/>
    <w:rsid w:val="00ED4FA4"/>
    <w:rsid w:val="00ED52F6"/>
    <w:rsid w:val="00ED544C"/>
    <w:rsid w:val="00ED6A1B"/>
    <w:rsid w:val="00ED7230"/>
    <w:rsid w:val="00ED7D17"/>
    <w:rsid w:val="00EE1040"/>
    <w:rsid w:val="00EE1238"/>
    <w:rsid w:val="00EE38CB"/>
    <w:rsid w:val="00EE3F61"/>
    <w:rsid w:val="00EE4282"/>
    <w:rsid w:val="00EE4356"/>
    <w:rsid w:val="00EE4E88"/>
    <w:rsid w:val="00EE531D"/>
    <w:rsid w:val="00EE5FA7"/>
    <w:rsid w:val="00EE6D4E"/>
    <w:rsid w:val="00EE7872"/>
    <w:rsid w:val="00EE7B9A"/>
    <w:rsid w:val="00EF0525"/>
    <w:rsid w:val="00EF0A6C"/>
    <w:rsid w:val="00EF0E84"/>
    <w:rsid w:val="00EF15B6"/>
    <w:rsid w:val="00EF18D3"/>
    <w:rsid w:val="00EF195C"/>
    <w:rsid w:val="00EF2372"/>
    <w:rsid w:val="00EF2989"/>
    <w:rsid w:val="00EF2C32"/>
    <w:rsid w:val="00EF2C70"/>
    <w:rsid w:val="00EF3312"/>
    <w:rsid w:val="00EF3C47"/>
    <w:rsid w:val="00EF454C"/>
    <w:rsid w:val="00EF49BF"/>
    <w:rsid w:val="00EF4B92"/>
    <w:rsid w:val="00EF4D5E"/>
    <w:rsid w:val="00EF4F9F"/>
    <w:rsid w:val="00EF5121"/>
    <w:rsid w:val="00EF6509"/>
    <w:rsid w:val="00EF6A37"/>
    <w:rsid w:val="00F000F6"/>
    <w:rsid w:val="00F0015D"/>
    <w:rsid w:val="00F00476"/>
    <w:rsid w:val="00F02333"/>
    <w:rsid w:val="00F028DF"/>
    <w:rsid w:val="00F033C6"/>
    <w:rsid w:val="00F04718"/>
    <w:rsid w:val="00F04F3C"/>
    <w:rsid w:val="00F054E7"/>
    <w:rsid w:val="00F05B24"/>
    <w:rsid w:val="00F05CC8"/>
    <w:rsid w:val="00F05CCD"/>
    <w:rsid w:val="00F06124"/>
    <w:rsid w:val="00F0622C"/>
    <w:rsid w:val="00F06602"/>
    <w:rsid w:val="00F068DA"/>
    <w:rsid w:val="00F07433"/>
    <w:rsid w:val="00F106B4"/>
    <w:rsid w:val="00F11879"/>
    <w:rsid w:val="00F11AAA"/>
    <w:rsid w:val="00F12A53"/>
    <w:rsid w:val="00F13B7A"/>
    <w:rsid w:val="00F13E10"/>
    <w:rsid w:val="00F16317"/>
    <w:rsid w:val="00F2001B"/>
    <w:rsid w:val="00F21904"/>
    <w:rsid w:val="00F2219B"/>
    <w:rsid w:val="00F239B0"/>
    <w:rsid w:val="00F23FE2"/>
    <w:rsid w:val="00F246A0"/>
    <w:rsid w:val="00F24980"/>
    <w:rsid w:val="00F24CAD"/>
    <w:rsid w:val="00F25BAA"/>
    <w:rsid w:val="00F27E70"/>
    <w:rsid w:val="00F3075F"/>
    <w:rsid w:val="00F30A84"/>
    <w:rsid w:val="00F30E88"/>
    <w:rsid w:val="00F31158"/>
    <w:rsid w:val="00F31161"/>
    <w:rsid w:val="00F31240"/>
    <w:rsid w:val="00F32C4F"/>
    <w:rsid w:val="00F33135"/>
    <w:rsid w:val="00F33C6C"/>
    <w:rsid w:val="00F345BA"/>
    <w:rsid w:val="00F3507B"/>
    <w:rsid w:val="00F35BEF"/>
    <w:rsid w:val="00F35D04"/>
    <w:rsid w:val="00F3637F"/>
    <w:rsid w:val="00F36674"/>
    <w:rsid w:val="00F36848"/>
    <w:rsid w:val="00F37841"/>
    <w:rsid w:val="00F40904"/>
    <w:rsid w:val="00F41E4B"/>
    <w:rsid w:val="00F42282"/>
    <w:rsid w:val="00F4303E"/>
    <w:rsid w:val="00F434CB"/>
    <w:rsid w:val="00F43E82"/>
    <w:rsid w:val="00F44518"/>
    <w:rsid w:val="00F44E9A"/>
    <w:rsid w:val="00F4573B"/>
    <w:rsid w:val="00F4574C"/>
    <w:rsid w:val="00F4663E"/>
    <w:rsid w:val="00F47818"/>
    <w:rsid w:val="00F5015C"/>
    <w:rsid w:val="00F50CB6"/>
    <w:rsid w:val="00F52885"/>
    <w:rsid w:val="00F52BAB"/>
    <w:rsid w:val="00F52BD5"/>
    <w:rsid w:val="00F52EA8"/>
    <w:rsid w:val="00F53A47"/>
    <w:rsid w:val="00F543A1"/>
    <w:rsid w:val="00F54F2B"/>
    <w:rsid w:val="00F557EC"/>
    <w:rsid w:val="00F55B5F"/>
    <w:rsid w:val="00F5617B"/>
    <w:rsid w:val="00F5673E"/>
    <w:rsid w:val="00F568F6"/>
    <w:rsid w:val="00F5787C"/>
    <w:rsid w:val="00F60B71"/>
    <w:rsid w:val="00F60F36"/>
    <w:rsid w:val="00F60F52"/>
    <w:rsid w:val="00F61185"/>
    <w:rsid w:val="00F613B6"/>
    <w:rsid w:val="00F61450"/>
    <w:rsid w:val="00F61934"/>
    <w:rsid w:val="00F631B9"/>
    <w:rsid w:val="00F6385B"/>
    <w:rsid w:val="00F63975"/>
    <w:rsid w:val="00F64198"/>
    <w:rsid w:val="00F649DF"/>
    <w:rsid w:val="00F65B6F"/>
    <w:rsid w:val="00F67EC3"/>
    <w:rsid w:val="00F70A0B"/>
    <w:rsid w:val="00F70AE5"/>
    <w:rsid w:val="00F710B7"/>
    <w:rsid w:val="00F727D1"/>
    <w:rsid w:val="00F72E06"/>
    <w:rsid w:val="00F7345C"/>
    <w:rsid w:val="00F7428A"/>
    <w:rsid w:val="00F7465D"/>
    <w:rsid w:val="00F74DA2"/>
    <w:rsid w:val="00F75181"/>
    <w:rsid w:val="00F76425"/>
    <w:rsid w:val="00F7653C"/>
    <w:rsid w:val="00F76C06"/>
    <w:rsid w:val="00F77F15"/>
    <w:rsid w:val="00F80282"/>
    <w:rsid w:val="00F81132"/>
    <w:rsid w:val="00F83B42"/>
    <w:rsid w:val="00F83CB4"/>
    <w:rsid w:val="00F83D0A"/>
    <w:rsid w:val="00F84533"/>
    <w:rsid w:val="00F845D6"/>
    <w:rsid w:val="00F8463E"/>
    <w:rsid w:val="00F84A49"/>
    <w:rsid w:val="00F85BCB"/>
    <w:rsid w:val="00F87726"/>
    <w:rsid w:val="00F87BE9"/>
    <w:rsid w:val="00F908CC"/>
    <w:rsid w:val="00F91793"/>
    <w:rsid w:val="00F92471"/>
    <w:rsid w:val="00F92A62"/>
    <w:rsid w:val="00F9543E"/>
    <w:rsid w:val="00F96F2A"/>
    <w:rsid w:val="00F97AC4"/>
    <w:rsid w:val="00F97BC1"/>
    <w:rsid w:val="00FA00E2"/>
    <w:rsid w:val="00FA0300"/>
    <w:rsid w:val="00FA0A76"/>
    <w:rsid w:val="00FA0FBD"/>
    <w:rsid w:val="00FA1BB6"/>
    <w:rsid w:val="00FA1FE7"/>
    <w:rsid w:val="00FA3514"/>
    <w:rsid w:val="00FA420D"/>
    <w:rsid w:val="00FA49B2"/>
    <w:rsid w:val="00FA4A41"/>
    <w:rsid w:val="00FA595B"/>
    <w:rsid w:val="00FA61AB"/>
    <w:rsid w:val="00FA65CF"/>
    <w:rsid w:val="00FA70E6"/>
    <w:rsid w:val="00FA791A"/>
    <w:rsid w:val="00FB0B40"/>
    <w:rsid w:val="00FB157E"/>
    <w:rsid w:val="00FB291A"/>
    <w:rsid w:val="00FB2C5C"/>
    <w:rsid w:val="00FB30BF"/>
    <w:rsid w:val="00FB4DFF"/>
    <w:rsid w:val="00FB5EE4"/>
    <w:rsid w:val="00FB755B"/>
    <w:rsid w:val="00FB7949"/>
    <w:rsid w:val="00FC0B35"/>
    <w:rsid w:val="00FC1273"/>
    <w:rsid w:val="00FC140F"/>
    <w:rsid w:val="00FC2403"/>
    <w:rsid w:val="00FC2F4A"/>
    <w:rsid w:val="00FC31D6"/>
    <w:rsid w:val="00FC3B4E"/>
    <w:rsid w:val="00FC4646"/>
    <w:rsid w:val="00FC4E2B"/>
    <w:rsid w:val="00FC52A3"/>
    <w:rsid w:val="00FC575B"/>
    <w:rsid w:val="00FC708E"/>
    <w:rsid w:val="00FC761B"/>
    <w:rsid w:val="00FC78AF"/>
    <w:rsid w:val="00FD0FD0"/>
    <w:rsid w:val="00FD106F"/>
    <w:rsid w:val="00FD41DB"/>
    <w:rsid w:val="00FD4259"/>
    <w:rsid w:val="00FD5110"/>
    <w:rsid w:val="00FD5201"/>
    <w:rsid w:val="00FD592B"/>
    <w:rsid w:val="00FD6549"/>
    <w:rsid w:val="00FD759B"/>
    <w:rsid w:val="00FD7ACF"/>
    <w:rsid w:val="00FD7E5F"/>
    <w:rsid w:val="00FE02BB"/>
    <w:rsid w:val="00FE08FA"/>
    <w:rsid w:val="00FE1DAE"/>
    <w:rsid w:val="00FE2575"/>
    <w:rsid w:val="00FE26E2"/>
    <w:rsid w:val="00FE33BF"/>
    <w:rsid w:val="00FE4E38"/>
    <w:rsid w:val="00FE5700"/>
    <w:rsid w:val="00FE6A93"/>
    <w:rsid w:val="00FF1584"/>
    <w:rsid w:val="00FF1C74"/>
    <w:rsid w:val="00FF1D44"/>
    <w:rsid w:val="00FF3255"/>
    <w:rsid w:val="00FF3492"/>
    <w:rsid w:val="00FF55B0"/>
    <w:rsid w:val="00FF6711"/>
    <w:rsid w:val="00FF6998"/>
    <w:rsid w:val="01BDC141"/>
    <w:rsid w:val="0351EA4F"/>
    <w:rsid w:val="03F16AFE"/>
    <w:rsid w:val="04713910"/>
    <w:rsid w:val="04B84E30"/>
    <w:rsid w:val="05C49DEF"/>
    <w:rsid w:val="05D66597"/>
    <w:rsid w:val="06FF95E4"/>
    <w:rsid w:val="07F627FD"/>
    <w:rsid w:val="093B6BC6"/>
    <w:rsid w:val="09617528"/>
    <w:rsid w:val="0A264817"/>
    <w:rsid w:val="0A7AEB0F"/>
    <w:rsid w:val="0B111B69"/>
    <w:rsid w:val="0BDC3AFA"/>
    <w:rsid w:val="0C0F205E"/>
    <w:rsid w:val="0D6CB544"/>
    <w:rsid w:val="0E13F70B"/>
    <w:rsid w:val="0E38866B"/>
    <w:rsid w:val="0EA62D05"/>
    <w:rsid w:val="1069B419"/>
    <w:rsid w:val="10A5820A"/>
    <w:rsid w:val="11226AE8"/>
    <w:rsid w:val="1122978E"/>
    <w:rsid w:val="125BFFA7"/>
    <w:rsid w:val="12AE9FBA"/>
    <w:rsid w:val="12FACE99"/>
    <w:rsid w:val="13A3384F"/>
    <w:rsid w:val="167E287A"/>
    <w:rsid w:val="1717F2F5"/>
    <w:rsid w:val="181F4C9F"/>
    <w:rsid w:val="18FB76A0"/>
    <w:rsid w:val="1A121046"/>
    <w:rsid w:val="1C50E6A6"/>
    <w:rsid w:val="1C776584"/>
    <w:rsid w:val="1CABF7E9"/>
    <w:rsid w:val="1CB5E50B"/>
    <w:rsid w:val="1D3C7852"/>
    <w:rsid w:val="1D80D2CC"/>
    <w:rsid w:val="1F8C91BB"/>
    <w:rsid w:val="1FCD2D61"/>
    <w:rsid w:val="200BBCE7"/>
    <w:rsid w:val="20DD289B"/>
    <w:rsid w:val="218BA586"/>
    <w:rsid w:val="22343876"/>
    <w:rsid w:val="22D6D7DA"/>
    <w:rsid w:val="231BB7D9"/>
    <w:rsid w:val="235785F0"/>
    <w:rsid w:val="25A5080D"/>
    <w:rsid w:val="276C473F"/>
    <w:rsid w:val="276EA715"/>
    <w:rsid w:val="27A61240"/>
    <w:rsid w:val="27D9C0E5"/>
    <w:rsid w:val="28E05383"/>
    <w:rsid w:val="2A0BFAA5"/>
    <w:rsid w:val="2B06C43F"/>
    <w:rsid w:val="2BF041B9"/>
    <w:rsid w:val="2CCDB509"/>
    <w:rsid w:val="2CD2A20D"/>
    <w:rsid w:val="2E9B33F5"/>
    <w:rsid w:val="2F4B2615"/>
    <w:rsid w:val="2F6028E9"/>
    <w:rsid w:val="30FECB5D"/>
    <w:rsid w:val="3320F8E2"/>
    <w:rsid w:val="35046AAB"/>
    <w:rsid w:val="35578436"/>
    <w:rsid w:val="356FCF26"/>
    <w:rsid w:val="3653B6A4"/>
    <w:rsid w:val="37EE1C90"/>
    <w:rsid w:val="39480797"/>
    <w:rsid w:val="3950202D"/>
    <w:rsid w:val="3ACADFC1"/>
    <w:rsid w:val="3BEC7994"/>
    <w:rsid w:val="3BF75F77"/>
    <w:rsid w:val="3D124A17"/>
    <w:rsid w:val="3D1ABFC7"/>
    <w:rsid w:val="3D5CD471"/>
    <w:rsid w:val="3ECE1177"/>
    <w:rsid w:val="3EEEEB0D"/>
    <w:rsid w:val="3EFBCCCA"/>
    <w:rsid w:val="40299DE6"/>
    <w:rsid w:val="40EE487A"/>
    <w:rsid w:val="41EEBAC8"/>
    <w:rsid w:val="42BC154B"/>
    <w:rsid w:val="42C2877B"/>
    <w:rsid w:val="43EB4241"/>
    <w:rsid w:val="4429BB5E"/>
    <w:rsid w:val="442B9854"/>
    <w:rsid w:val="45E76893"/>
    <w:rsid w:val="462B1C70"/>
    <w:rsid w:val="46D955B9"/>
    <w:rsid w:val="4976E015"/>
    <w:rsid w:val="49F56D74"/>
    <w:rsid w:val="4A54B5BE"/>
    <w:rsid w:val="4A56E0A7"/>
    <w:rsid w:val="4C6BD384"/>
    <w:rsid w:val="4C77F649"/>
    <w:rsid w:val="4CC11914"/>
    <w:rsid w:val="4D76E940"/>
    <w:rsid w:val="4D92E44C"/>
    <w:rsid w:val="4EAA0D12"/>
    <w:rsid w:val="4EF4C904"/>
    <w:rsid w:val="5008B7B3"/>
    <w:rsid w:val="5103D5E8"/>
    <w:rsid w:val="510D7A85"/>
    <w:rsid w:val="522A103C"/>
    <w:rsid w:val="52B05305"/>
    <w:rsid w:val="54D2226E"/>
    <w:rsid w:val="55E47FC7"/>
    <w:rsid w:val="56A557AD"/>
    <w:rsid w:val="5991F31E"/>
    <w:rsid w:val="5B9D48AA"/>
    <w:rsid w:val="5C4A8D1F"/>
    <w:rsid w:val="5DE09537"/>
    <w:rsid w:val="5E0876F4"/>
    <w:rsid w:val="5E0C87AA"/>
    <w:rsid w:val="6104FC8A"/>
    <w:rsid w:val="618ABDAE"/>
    <w:rsid w:val="62239C3E"/>
    <w:rsid w:val="62986A6F"/>
    <w:rsid w:val="62CC6B6E"/>
    <w:rsid w:val="63961D72"/>
    <w:rsid w:val="640976F1"/>
    <w:rsid w:val="64DCDDD3"/>
    <w:rsid w:val="65BDE804"/>
    <w:rsid w:val="664B3774"/>
    <w:rsid w:val="673F3D6D"/>
    <w:rsid w:val="68CFDF19"/>
    <w:rsid w:val="68E52586"/>
    <w:rsid w:val="69B157A1"/>
    <w:rsid w:val="6A54F175"/>
    <w:rsid w:val="6B26B137"/>
    <w:rsid w:val="6C176125"/>
    <w:rsid w:val="6C1BCD70"/>
    <w:rsid w:val="6C1FC879"/>
    <w:rsid w:val="6CA114D1"/>
    <w:rsid w:val="6CC046C2"/>
    <w:rsid w:val="6CC8F91E"/>
    <w:rsid w:val="6E7DBF5D"/>
    <w:rsid w:val="6F2D5DA9"/>
    <w:rsid w:val="70CE7558"/>
    <w:rsid w:val="714920A1"/>
    <w:rsid w:val="737FA400"/>
    <w:rsid w:val="7485791F"/>
    <w:rsid w:val="75199390"/>
    <w:rsid w:val="75A9F2A2"/>
    <w:rsid w:val="77A8D885"/>
    <w:rsid w:val="78C0AC8B"/>
    <w:rsid w:val="79394840"/>
    <w:rsid w:val="797E5889"/>
    <w:rsid w:val="7B7D2CE0"/>
    <w:rsid w:val="7B7ED6CE"/>
    <w:rsid w:val="7BA2CA6F"/>
    <w:rsid w:val="7C74DD77"/>
    <w:rsid w:val="7D1244F8"/>
    <w:rsid w:val="7E7C3EF4"/>
    <w:rsid w:val="7EC7D75A"/>
    <w:rsid w:val="7F740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F9BE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3D1"/>
    <w:pPr>
      <w:spacing w:before="60" w:after="120"/>
      <w:ind w:left="992"/>
    </w:pPr>
    <w:rPr>
      <w:rFonts w:ascii="Calibri" w:eastAsia="Calibri" w:hAnsi="Calibri" w:cs="Calibri"/>
      <w:sz w:val="20"/>
      <w:szCs w:val="20"/>
    </w:rPr>
  </w:style>
  <w:style w:type="paragraph" w:styleId="Heading1">
    <w:name w:val="heading 1"/>
    <w:basedOn w:val="Normal"/>
    <w:link w:val="Heading1Char"/>
    <w:uiPriority w:val="9"/>
    <w:qFormat/>
    <w:rsid w:val="00C01F77"/>
    <w:pPr>
      <w:spacing w:before="120"/>
      <w:ind w:left="0"/>
      <w:outlineLvl w:val="0"/>
    </w:pPr>
    <w:rPr>
      <w:rFonts w:ascii="Aptos" w:hAnsi="Aptos"/>
      <w:b/>
      <w:bCs/>
      <w:color w:val="365F91" w:themeColor="accent1" w:themeShade="BF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51B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Title">
    <w:name w:val="Title"/>
    <w:basedOn w:val="Normal"/>
    <w:uiPriority w:val="10"/>
    <w:qFormat/>
    <w:pPr>
      <w:ind w:left="991"/>
    </w:pPr>
    <w:rPr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1"/>
      <w:ind w:left="11"/>
    </w:pPr>
  </w:style>
  <w:style w:type="paragraph" w:styleId="Revision">
    <w:name w:val="Revision"/>
    <w:hidden/>
    <w:uiPriority w:val="99"/>
    <w:semiHidden/>
    <w:rsid w:val="003122BA"/>
    <w:pPr>
      <w:widowControl/>
      <w:autoSpaceDE/>
      <w:autoSpaceDN/>
    </w:pPr>
    <w:rPr>
      <w:rFonts w:ascii="Calibri" w:eastAsia="Calibri" w:hAnsi="Calibri" w:cs="Calibri"/>
    </w:rPr>
  </w:style>
  <w:style w:type="paragraph" w:styleId="CommentText">
    <w:name w:val="annotation text"/>
    <w:basedOn w:val="Normal"/>
    <w:link w:val="CommentTextChar"/>
    <w:uiPriority w:val="99"/>
    <w:unhideWhenUsed/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Calibri" w:eastAsia="Calibri" w:hAnsi="Calibri" w:cs="Calibr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33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337D"/>
    <w:rPr>
      <w:rFonts w:ascii="Calibri" w:eastAsia="Calibri" w:hAnsi="Calibri" w:cs="Calibri"/>
      <w:b/>
      <w:bCs/>
      <w:sz w:val="20"/>
      <w:szCs w:val="20"/>
    </w:rPr>
  </w:style>
  <w:style w:type="paragraph" w:customStyle="1" w:styleId="NormalRight">
    <w:name w:val="NormalRight"/>
    <w:basedOn w:val="BodyText"/>
    <w:link w:val="NormalRightChar"/>
    <w:qFormat/>
    <w:rsid w:val="00C56C5B"/>
    <w:pPr>
      <w:ind w:left="686" w:right="941"/>
    </w:pPr>
  </w:style>
  <w:style w:type="character" w:customStyle="1" w:styleId="BodyTextChar">
    <w:name w:val="Body Text Char"/>
    <w:basedOn w:val="DefaultParagraphFont"/>
    <w:link w:val="BodyText"/>
    <w:uiPriority w:val="1"/>
    <w:rsid w:val="00C56C5B"/>
    <w:rPr>
      <w:rFonts w:ascii="Calibri" w:eastAsia="Calibri" w:hAnsi="Calibri" w:cs="Calibri"/>
      <w:sz w:val="20"/>
      <w:szCs w:val="20"/>
    </w:rPr>
  </w:style>
  <w:style w:type="character" w:customStyle="1" w:styleId="NormalRightChar">
    <w:name w:val="NormalRight Char"/>
    <w:basedOn w:val="BodyTextChar"/>
    <w:link w:val="NormalRight"/>
    <w:rsid w:val="00C56C5B"/>
    <w:rPr>
      <w:rFonts w:ascii="Calibri" w:eastAsia="Calibri" w:hAnsi="Calibri" w:cs="Calibri"/>
      <w:sz w:val="20"/>
      <w:szCs w:val="20"/>
    </w:rPr>
  </w:style>
  <w:style w:type="paragraph" w:customStyle="1" w:styleId="Heading1Right">
    <w:name w:val="Heading1Right"/>
    <w:basedOn w:val="Heading1"/>
    <w:link w:val="Heading1RightChar"/>
    <w:qFormat/>
    <w:rsid w:val="00E46B3E"/>
    <w:pPr>
      <w:spacing w:after="0"/>
      <w:ind w:left="686" w:right="941"/>
    </w:pPr>
  </w:style>
  <w:style w:type="character" w:customStyle="1" w:styleId="Heading1Char">
    <w:name w:val="Heading 1 Char"/>
    <w:basedOn w:val="DefaultParagraphFont"/>
    <w:link w:val="Heading1"/>
    <w:uiPriority w:val="9"/>
    <w:rsid w:val="00E46B3E"/>
    <w:rPr>
      <w:rFonts w:ascii="Aptos" w:eastAsia="Calibri" w:hAnsi="Aptos" w:cs="Calibri"/>
      <w:b/>
      <w:bCs/>
      <w:color w:val="365F91" w:themeColor="accent1" w:themeShade="BF"/>
      <w:sz w:val="24"/>
      <w:szCs w:val="24"/>
    </w:rPr>
  </w:style>
  <w:style w:type="character" w:customStyle="1" w:styleId="Heading1RightChar">
    <w:name w:val="Heading1Right Char"/>
    <w:basedOn w:val="Heading1Char"/>
    <w:link w:val="Heading1Right"/>
    <w:rsid w:val="00E46B3E"/>
    <w:rPr>
      <w:rFonts w:ascii="Calibri" w:eastAsia="Calibri" w:hAnsi="Calibri" w:cs="Calibri"/>
      <w:b/>
      <w:bCs/>
      <w:color w:val="365F91" w:themeColor="accent1" w:themeShade="B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B17C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17C1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D751B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ormaltextrun">
    <w:name w:val="normaltextrun"/>
    <w:basedOn w:val="DefaultParagraphFont"/>
    <w:rsid w:val="002D233C"/>
  </w:style>
  <w:style w:type="character" w:customStyle="1" w:styleId="eop">
    <w:name w:val="eop"/>
    <w:basedOn w:val="DefaultParagraphFont"/>
    <w:rsid w:val="002D233C"/>
  </w:style>
  <w:style w:type="paragraph" w:customStyle="1" w:styleId="paragraph">
    <w:name w:val="paragraph"/>
    <w:basedOn w:val="Normal"/>
    <w:rsid w:val="002D233C"/>
    <w:pPr>
      <w:widowControl/>
      <w:autoSpaceDE/>
      <w:autoSpaceDN/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styleId="Header">
    <w:name w:val="header"/>
    <w:basedOn w:val="Normal"/>
    <w:link w:val="HeaderChar"/>
    <w:uiPriority w:val="99"/>
    <w:unhideWhenUsed/>
    <w:rsid w:val="001670F8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1670F8"/>
    <w:rPr>
      <w:rFonts w:ascii="Calibri" w:eastAsia="Calibri" w:hAnsi="Calibri" w:cs="Calibr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670F8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1670F8"/>
    <w:rPr>
      <w:rFonts w:ascii="Calibri" w:eastAsia="Calibri" w:hAnsi="Calibri" w:cs="Calibr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86E3C"/>
    <w:rPr>
      <w:color w:val="800080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9B5940"/>
    <w:rPr>
      <w:color w:val="2B579A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A055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7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8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8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6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9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1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9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5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5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3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0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0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2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4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7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6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85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10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41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90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55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84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07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76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49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30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0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36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24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5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95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54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82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98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20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89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63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53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05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08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10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05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34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04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51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42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06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62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49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97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08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94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42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00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88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40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46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47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31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10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56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48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03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14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2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19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13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0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2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3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23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09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16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39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23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01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83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46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32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72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23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07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98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18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85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2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5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5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4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2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7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0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8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96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5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2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3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5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8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7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7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0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81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84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66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86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26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48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68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79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9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07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02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59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15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84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45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36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45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6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6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7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1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58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38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68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49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50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26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09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72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07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68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02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11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00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27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59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82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52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16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75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20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5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2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20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09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35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55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14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48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10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04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65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71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55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67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15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89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97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52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8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7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9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90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3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43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12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36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37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65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28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0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96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02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67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94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44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03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39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33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45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7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1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44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3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52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21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65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35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48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8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76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58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3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70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95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50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94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47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94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3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52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0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83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34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96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51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93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28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77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31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4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0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0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52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4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9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5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0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4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2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6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9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5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5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7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8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8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03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82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66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31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13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26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75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49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02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58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58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10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59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02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98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38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25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28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17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88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2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63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81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64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88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56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94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79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35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67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67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77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81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98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78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80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91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40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67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23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4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0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9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9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3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13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79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14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69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40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19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56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81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30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7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02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36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94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89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77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01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74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21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38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51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06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95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89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33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88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98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98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12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39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32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77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56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62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14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20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4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8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4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8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3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2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7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6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6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1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2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4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4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5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9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2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8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24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48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50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47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91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50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64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23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96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12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83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52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61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78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61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9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69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27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2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5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9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1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30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76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42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85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24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04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39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79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08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31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28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41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13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84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38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69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6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93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94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7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91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92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75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19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07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60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65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70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03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28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62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39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44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90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91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15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86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00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27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23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19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1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76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32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14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32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54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37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68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83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97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71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0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3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9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36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22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6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91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20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79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95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31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64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21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9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13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88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05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52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71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79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1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4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91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83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91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2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36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48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21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23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20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94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55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14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9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3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9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7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91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50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51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00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63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58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24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14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93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47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70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4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49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8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61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1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28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0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95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48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58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97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4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87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04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13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1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04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9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70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55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3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91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99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61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447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33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54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8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65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93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8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62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84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58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8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28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03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70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5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29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25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67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46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51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55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73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3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89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38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91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2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0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42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57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53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65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69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8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5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7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78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8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6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8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31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84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23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02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55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68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67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42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31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60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57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81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30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64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29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06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81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9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04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67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66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48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53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26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42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17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08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47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66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5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5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1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5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26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92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65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69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80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81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49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11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93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38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12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25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33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18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76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3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82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58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27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88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83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45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4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80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37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07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06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98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16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98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76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50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29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69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28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15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8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85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27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54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75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86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26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52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38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88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23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36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1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41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7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14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04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6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16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1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8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7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79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90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64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96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54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38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39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16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8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61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77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56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51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0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19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2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9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1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2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5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2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7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5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4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7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92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5812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5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79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449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3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603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0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46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13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9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36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32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877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53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6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12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594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61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39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79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790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11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879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16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347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058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33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41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87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324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44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10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12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71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21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000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26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40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95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05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32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261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23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56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26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91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931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18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33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11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86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34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70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98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350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42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73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31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49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49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531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79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70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7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665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81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24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559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588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56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03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260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89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86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03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871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72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472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045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47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5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70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22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21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08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9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5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1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06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4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0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7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2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1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89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6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3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84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87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4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3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1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2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6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7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7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2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6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2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5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4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8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0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6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1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9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1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6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2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7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1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2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6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0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5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5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2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9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4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5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1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5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1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9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7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69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44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12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20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15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82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36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83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78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99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09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47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56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9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82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89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21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35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7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6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1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1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02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5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25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94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50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63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58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33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17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79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34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6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0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09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04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8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96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99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09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90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29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72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37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45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9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01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95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75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25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48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26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7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7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2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1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26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30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48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09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62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17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95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15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69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07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75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22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04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23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25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76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0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26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1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3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9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56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5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0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6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9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3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1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8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2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0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3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2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2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8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9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0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3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8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1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3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9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4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12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37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89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83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6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7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7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0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1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6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4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1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6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8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0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3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66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09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89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74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71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52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73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62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23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5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80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8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34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90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5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40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55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04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65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51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07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6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44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97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8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06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8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41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2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53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9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2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8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1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06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3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6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0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1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7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41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0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9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3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1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4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21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4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2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5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0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36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40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28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43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8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83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97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11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85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89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34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92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11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94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92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93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63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49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7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51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8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66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73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2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4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41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83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0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8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81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2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4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0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3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0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6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3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7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4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8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0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0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1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38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1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0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8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56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4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7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1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3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3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0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4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3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0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38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74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94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59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71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36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78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18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36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09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63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56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60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79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36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64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1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1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3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55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66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18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69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36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46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99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76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21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60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22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39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46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25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19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25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72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08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9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47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73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4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79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27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87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88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55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84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95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40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69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70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22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22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60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02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11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70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1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9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80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25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63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4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29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76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81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67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92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01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38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29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82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42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49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9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40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69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1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4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6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23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83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72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77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80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53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53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93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01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5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62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60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28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00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9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13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35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82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8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16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74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53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78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36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09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25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34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72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57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12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37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9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4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4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3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6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9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17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34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9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4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2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2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1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6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8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56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9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7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4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26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69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9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8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84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12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52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26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91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96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60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12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18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50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84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4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34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2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59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09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9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41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46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7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22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89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07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2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78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54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10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1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53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39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60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34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34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88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50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37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30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20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79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25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35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14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46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82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04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76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70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06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8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54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68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0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9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74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8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86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8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81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67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5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82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91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99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04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08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96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2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6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12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63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06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93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34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0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17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20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70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9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74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49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29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20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28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70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41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95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84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6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11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98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9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30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85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7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0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6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8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6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1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1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1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7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7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3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3447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927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63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822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2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75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23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2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868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093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0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01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416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78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661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240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1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74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8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04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49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63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31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68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35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9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312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38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001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33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126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41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34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70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75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30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033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54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506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29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40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95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865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37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221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60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22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949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39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75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873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85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35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51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39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491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38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73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24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223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54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48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22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085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15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51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77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20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26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23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77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918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488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869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49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02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790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71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53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06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50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874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18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677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6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4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7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2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2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2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7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9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3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0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75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6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58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9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9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26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8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7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19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3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6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8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9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4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7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8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6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0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1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2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0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3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8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87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9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yperlink" Target="mailto:titles@nopta.gov.au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nopta.gov.au/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opta.gov.a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7A62EA4BDAE244BB08273368C25050" ma:contentTypeVersion="3" ma:contentTypeDescription="Create a new document." ma:contentTypeScope="" ma:versionID="a75d7ffb3287528085e5fc16568f6adc">
  <xsd:schema xmlns:xsd="http://www.w3.org/2001/XMLSchema" xmlns:xs="http://www.w3.org/2001/XMLSchema" xmlns:p="http://schemas.microsoft.com/office/2006/metadata/properties" xmlns:ns2="7012054d-3a07-4b40-940b-a148fc76e5c4" xmlns:ns3="551eb9e3-8b55-4c02-82d2-17f367f88568" targetNamespace="http://schemas.microsoft.com/office/2006/metadata/properties" ma:root="true" ma:fieldsID="96802ae5ea7cc4976e7a98093d591020" ns2:_="" ns3:_="">
    <xsd:import namespace="7012054d-3a07-4b40-940b-a148fc76e5c4"/>
    <xsd:import namespace="551eb9e3-8b55-4c02-82d2-17f367f8856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tatus" minOccurs="0"/>
                <xsd:element ref="ns3:RightsType" minOccurs="0"/>
                <xsd:element ref="ns3:Tea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12054d-3a07-4b40-940b-a148fc76e5c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1eb9e3-8b55-4c02-82d2-17f367f88568" elementFormDefault="qualified">
    <xsd:import namespace="http://schemas.microsoft.com/office/2006/documentManagement/types"/>
    <xsd:import namespace="http://schemas.microsoft.com/office/infopath/2007/PartnerControls"/>
    <xsd:element name="Status" ma:index="11" nillable="true" ma:displayName="Status" ma:format="Dropdown" ma:internalName="Status">
      <xsd:simpleType>
        <xsd:restriction base="dms:Choice">
          <xsd:enumeration value="Approved to publish"/>
          <xsd:enumeration value="Draft"/>
          <xsd:enumeration value="Expired"/>
          <xsd:enumeration value="Final"/>
          <xsd:enumeration value="For TA/Director approval"/>
          <xsd:enumeration value="For EL2 review/sign-off"/>
          <xsd:enumeration value="Not Started"/>
          <xsd:enumeration value="Published"/>
          <xsd:enumeration value="Reviewed"/>
          <xsd:enumeration value="Scheduled"/>
        </xsd:restriction>
      </xsd:simpleType>
    </xsd:element>
    <xsd:element name="RightsType" ma:index="12" nillable="true" ma:displayName="Rights Type" ma:format="Dropdown" ma:internalName="RightsType">
      <xsd:simpleType>
        <xsd:restriction base="dms:Choice">
          <xsd:enumeration value="Archival Access"/>
          <xsd:enumeration value="Authorised Public Access"/>
          <xsd:enumeration value="Copyright"/>
          <xsd:enumeration value="Disclaimer"/>
          <xsd:enumeration value="Embargo"/>
          <xsd:enumeration value="FOI"/>
          <xsd:enumeration value="Intellectual Property"/>
          <xsd:enumeration value="Legal Privilege"/>
          <xsd:enumeration value="Legislative Secrecy"/>
          <xsd:enumeration value="Personal Privacy"/>
          <xsd:enumeration value="Use Permission"/>
        </xsd:restriction>
      </xsd:simpleType>
    </xsd:element>
    <xsd:element name="Team" ma:index="13" nillable="true" ma:displayName="Team" ma:format="Dropdown" ma:internalName="Team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012054d-3a07-4b40-940b-a148fc76e5c4">NOPTANET-916951627-11412</_dlc_DocId>
    <Team xmlns="551eb9e3-8b55-4c02-82d2-17f367f88568" xsi:nil="true"/>
    <Status xmlns="551eb9e3-8b55-4c02-82d2-17f367f88568" xsi:nil="true"/>
    <RightsType xmlns="551eb9e3-8b55-4c02-82d2-17f367f88568">Use Permission</RightsType>
    <_dlc_DocIdPersistId xmlns="7012054d-3a07-4b40-940b-a148fc76e5c4" xsi:nil="true"/>
    <_dlc_DocIdUrl xmlns="7012054d-3a07-4b40-940b-a148fc76e5c4">
      <Url>https://nopta.sharepoint.com/team/LCT/_layouts/15/DocIdRedir.aspx?ID=NOPTANET-916951627-11412</Url>
      <Description>NOPTANET-916951627-11412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65E7FB-761E-4683-9C85-50700E96F26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B47D71C-CFD3-4DB9-B12A-93804B3FEEA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0F7ED80-9A36-4951-8B94-8DBE919989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12054d-3a07-4b40-940b-a148fc76e5c4"/>
    <ds:schemaRef ds:uri="551eb9e3-8b55-4c02-82d2-17f367f885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BD5A2F9-13E8-4D7B-A839-699CA9E48063}">
  <ds:schemaRefs>
    <ds:schemaRef ds:uri="http://schemas.microsoft.com/office/2006/metadata/properties"/>
    <ds:schemaRef ds:uri="http://schemas.microsoft.com/office/infopath/2007/PartnerControls"/>
    <ds:schemaRef ds:uri="7012054d-3a07-4b40-940b-a148fc76e5c4"/>
    <ds:schemaRef ds:uri="551eb9e3-8b55-4c02-82d2-17f367f88568"/>
  </ds:schemaRefs>
</ds:datastoreItem>
</file>

<file path=customXml/itemProps5.xml><?xml version="1.0" encoding="utf-8"?>
<ds:datastoreItem xmlns:ds="http://schemas.openxmlformats.org/officeDocument/2006/customXml" ds:itemID="{F0C2BC47-832C-4CB3-8840-044535F7BEF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7ff550a-1311-4851-a2c8-4e2a8b44b88e}" enabled="1" method="Privileged" siteId="{8f73f427-32e5-4a3b-8d42-b369b956a96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993</Words>
  <Characters>5444</Characters>
  <Application>Microsoft Office Word</Application>
  <DocSecurity>0</DocSecurity>
  <Lines>155</Lines>
  <Paragraphs>61</Paragraphs>
  <ScaleCrop>false</ScaleCrop>
  <Company/>
  <LinksUpToDate>false</LinksUpToDate>
  <CharactersWithSpaces>6376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2026-02-28T02:42:00Z</dcterms:created>
  <dcterms:modified xsi:type="dcterms:W3CDTF">2026-02-28T02:42:00Z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3cd4f2a-0040-47df-a467-7cba635d669c_Enabled">
    <vt:lpwstr>true</vt:lpwstr>
  </property>
  <property fmtid="{D5CDD505-2E9C-101B-9397-08002B2CF9AE}" pid="3" name="MSIP_Label_93cd4f2a-0040-47df-a467-7cba635d669c_SetDate">
    <vt:lpwstr>2026-02-27T03:04:15Z</vt:lpwstr>
  </property>
  <property fmtid="{D5CDD505-2E9C-101B-9397-08002B2CF9AE}" pid="4" name="MSIP_Label_93cd4f2a-0040-47df-a467-7cba635d669c_Method">
    <vt:lpwstr>Standard</vt:lpwstr>
  </property>
  <property fmtid="{D5CDD505-2E9C-101B-9397-08002B2CF9AE}" pid="5" name="MSIP_Label_93cd4f2a-0040-47df-a467-7cba635d669c_Name">
    <vt:lpwstr>OFFICIAL - NOPTA</vt:lpwstr>
  </property>
  <property fmtid="{D5CDD505-2E9C-101B-9397-08002B2CF9AE}" pid="6" name="MSIP_Label_93cd4f2a-0040-47df-a467-7cba635d669c_SiteId">
    <vt:lpwstr>2940859f-ee86-4ee3-848f-02ac9eba62b2</vt:lpwstr>
  </property>
  <property fmtid="{D5CDD505-2E9C-101B-9397-08002B2CF9AE}" pid="7" name="MSIP_Label_93cd4f2a-0040-47df-a467-7cba635d669c_ActionId">
    <vt:lpwstr>368bf8af-0f96-4f19-87d7-1cc8189a316b</vt:lpwstr>
  </property>
  <property fmtid="{D5CDD505-2E9C-101B-9397-08002B2CF9AE}" pid="8" name="MSIP_Label_93cd4f2a-0040-47df-a467-7cba635d669c_ContentBits">
    <vt:lpwstr>0</vt:lpwstr>
  </property>
  <property fmtid="{D5CDD505-2E9C-101B-9397-08002B2CF9AE}" pid="9" name="MSIP_Label_93cd4f2a-0040-47df-a467-7cba635d669c_Tag">
    <vt:lpwstr>10, 3, 0, 1</vt:lpwstr>
  </property>
  <property fmtid="{D5CDD505-2E9C-101B-9397-08002B2CF9AE}" pid="10" name="ClassificationContentMarkingFooterText">
    <vt:lpwstr>OFFICIAL: Sensitive//Legal-Privilege</vt:lpwstr>
  </property>
  <property fmtid="{D5CDD505-2E9C-101B-9397-08002B2CF9AE}" pid="11" name="TaxKeyword">
    <vt:lpwstr>14798;#＂production reports|244144f5-5574-439c-b7ed-e406590ea5f8;#4741;#fact sheet|11111111-1111-1111-1111-111111111111;#14799;#＂|69df6675-f417-49bc-a106-41337bdab8bc;#14700;#Monthly Production Reports|1da9ca3f-6133-416e-8372-5d0cf409a021</vt:lpwstr>
  </property>
  <property fmtid="{D5CDD505-2E9C-101B-9397-08002B2CF9AE}" pid="12" name="Order">
    <vt:r8>53300</vt:r8>
  </property>
  <property fmtid="{D5CDD505-2E9C-101B-9397-08002B2CF9AE}" pid="13" name="Sub Basin">
    <vt:lpwstr/>
  </property>
  <property fmtid="{D5CDD505-2E9C-101B-9397-08002B2CF9AE}" pid="14" name="ClassificationContentMarkingHeaderText">
    <vt:lpwstr>OFFICIAL: Sensitive//Legal-Privilege</vt:lpwstr>
  </property>
  <property fmtid="{D5CDD505-2E9C-101B-9397-08002B2CF9AE}" pid="15" name="LastSaved">
    <vt:filetime>2024-04-10T00:00:00Z</vt:filetime>
  </property>
  <property fmtid="{D5CDD505-2E9C-101B-9397-08002B2CF9AE}" pid="16" name="OfNationalSignificance">
    <vt:lpwstr>No</vt:lpwstr>
  </property>
  <property fmtid="{D5CDD505-2E9C-101B-9397-08002B2CF9AE}" pid="17" name="xd_ProgID">
    <vt:lpwstr/>
  </property>
  <property fmtid="{D5CDD505-2E9C-101B-9397-08002B2CF9AE}" pid="18" name="MediaServiceImageTags">
    <vt:lpwstr/>
  </property>
  <property fmtid="{D5CDD505-2E9C-101B-9397-08002B2CF9AE}" pid="19" name="SourceModified">
    <vt:lpwstr>D:20191108000457</vt:lpwstr>
  </property>
  <property fmtid="{D5CDD505-2E9C-101B-9397-08002B2CF9AE}" pid="20" name="ContentTypeId">
    <vt:lpwstr>0x010100897A62EA4BDAE244BB08273368C25050</vt:lpwstr>
  </property>
  <property fmtid="{D5CDD505-2E9C-101B-9397-08002B2CF9AE}" pid="21" name="Document">
    <vt:lpwstr/>
  </property>
  <property fmtid="{D5CDD505-2E9C-101B-9397-08002B2CF9AE}" pid="22" name="ComplianceAssetId">
    <vt:lpwstr/>
  </property>
  <property fmtid="{D5CDD505-2E9C-101B-9397-08002B2CF9AE}" pid="23" name="TemplateUrl">
    <vt:lpwstr/>
  </property>
  <property fmtid="{D5CDD505-2E9C-101B-9397-08002B2CF9AE}" pid="24" name="ClassificationContentMarkingHeaderFontProps">
    <vt:lpwstr>#c00000,12,ARIAL</vt:lpwstr>
  </property>
  <property fmtid="{D5CDD505-2E9C-101B-9397-08002B2CF9AE}" pid="25" name="Titles">
    <vt:lpwstr/>
  </property>
  <property fmtid="{D5CDD505-2E9C-101B-9397-08002B2CF9AE}" pid="26" name="Title Type">
    <vt:lpwstr/>
  </property>
  <property fmtid="{D5CDD505-2E9C-101B-9397-08002B2CF9AE}" pid="27" name="Creator">
    <vt:lpwstr>Acrobat PDFMaker 19 for Word</vt:lpwstr>
  </property>
  <property fmtid="{D5CDD505-2E9C-101B-9397-08002B2CF9AE}" pid="28" name="Offshore Region">
    <vt:lpwstr/>
  </property>
  <property fmtid="{D5CDD505-2E9C-101B-9397-08002B2CF9AE}" pid="29" name="Applicant Company">
    <vt:lpwstr/>
  </property>
  <property fmtid="{D5CDD505-2E9C-101B-9397-08002B2CF9AE}" pid="30" name="ClassificationContentMarkingFooterShapeIds">
    <vt:lpwstr>5a267c37,27798a0,c8ece2b</vt:lpwstr>
  </property>
  <property fmtid="{D5CDD505-2E9C-101B-9397-08002B2CF9AE}" pid="31" name="Producer">
    <vt:lpwstr>Adobe PDF Library 19.21.79</vt:lpwstr>
  </property>
  <property fmtid="{D5CDD505-2E9C-101B-9397-08002B2CF9AE}" pid="32" name="nbc4bb81fe6e4783925ce7bcae1275e1">
    <vt:lpwstr/>
  </property>
  <property fmtid="{D5CDD505-2E9C-101B-9397-08002B2CF9AE}" pid="33" name="xd_Signature">
    <vt:bool>false</vt:bool>
  </property>
  <property fmtid="{D5CDD505-2E9C-101B-9397-08002B2CF9AE}" pid="34" name="Application Library">
    <vt:lpwstr/>
  </property>
  <property fmtid="{D5CDD505-2E9C-101B-9397-08002B2CF9AE}" pid="35" name="ClassificationContentMarkingHeaderShapeIds">
    <vt:lpwstr>74943686,208e7921,48e57b28</vt:lpwstr>
  </property>
  <property fmtid="{D5CDD505-2E9C-101B-9397-08002B2CF9AE}" pid="36" name="Created">
    <vt:filetime>2019-11-08T00:00:00Z</vt:filetime>
  </property>
  <property fmtid="{D5CDD505-2E9C-101B-9397-08002B2CF9AE}" pid="37" name="ClassificationContentMarkingFooterFontProps">
    <vt:lpwstr>#c00000,12,ARIAL</vt:lpwstr>
  </property>
  <property fmtid="{D5CDD505-2E9C-101B-9397-08002B2CF9AE}" pid="38" name="TaxCatchAll">
    <vt:lpwstr>384;#Monthly Production Reports;#377;#fact sheet;#386;#＂production reports;#385;#＂</vt:lpwstr>
  </property>
  <property fmtid="{D5CDD505-2E9C-101B-9397-08002B2CF9AE}" pid="39" name="Offshore Region1">
    <vt:lpwstr/>
  </property>
  <property fmtid="{D5CDD505-2E9C-101B-9397-08002B2CF9AE}" pid="40" name="Business Function">
    <vt:lpwstr/>
  </property>
  <property fmtid="{D5CDD505-2E9C-101B-9397-08002B2CF9AE}" pid="41" name="_dlc_DocIdItemGuid">
    <vt:lpwstr>5b25001f-693b-4df2-9044-f006dea38f6b</vt:lpwstr>
  </property>
  <property fmtid="{D5CDD505-2E9C-101B-9397-08002B2CF9AE}" pid="42" name="DocumentType">
    <vt:lpwstr>125;#Fact Sheet|d3f18156-6d06-4b36-b33d-bc546f991cd2</vt:lpwstr>
  </property>
  <property fmtid="{D5CDD505-2E9C-101B-9397-08002B2CF9AE}" pid="43" name="l8c04c89c6014276beca50002d3f5d59">
    <vt:lpwstr/>
  </property>
  <property fmtid="{D5CDD505-2E9C-101B-9397-08002B2CF9AE}" pid="44" name="TriggerFlowInfo">
    <vt:lpwstr/>
  </property>
  <property fmtid="{D5CDD505-2E9C-101B-9397-08002B2CF9AE}" pid="45" name="e75eb1ba7d6e41f28d1519013681e297">
    <vt:lpwstr/>
  </property>
</Properties>
</file>