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0034D" w14:textId="720EBB0B" w:rsidR="009F0DDF" w:rsidRDefault="002E469A" w:rsidP="00F63066">
      <w:pPr>
        <w:pStyle w:val="Heading1"/>
      </w:pPr>
      <w:r>
        <w:t>Compliance and enforcement</w:t>
      </w:r>
    </w:p>
    <w:p w14:paraId="3881DE17" w14:textId="77777777" w:rsidR="000C2BD6" w:rsidRDefault="000C2BD6" w:rsidP="00E875D3">
      <w:pPr>
        <w:sectPr w:rsidR="000C2BD6" w:rsidSect="009F0DDF">
          <w:headerReference w:type="default" r:id="rId7"/>
          <w:footerReference w:type="default" r:id="rId8"/>
          <w:pgSz w:w="11906" w:h="16838"/>
          <w:pgMar w:top="2552" w:right="992" w:bottom="992" w:left="992" w:header="709" w:footer="261" w:gutter="0"/>
          <w:cols w:space="708"/>
          <w:docGrid w:linePitch="360"/>
        </w:sectPr>
      </w:pPr>
    </w:p>
    <w:p w14:paraId="0C7170E2" w14:textId="7993BA05" w:rsidR="002E469A" w:rsidRDefault="002E469A" w:rsidP="002E469A">
      <w:pPr>
        <w:pStyle w:val="Heading2"/>
      </w:pPr>
      <w:r>
        <w:t>Purpose</w:t>
      </w:r>
    </w:p>
    <w:p w14:paraId="6931F81D" w14:textId="5F856C9F" w:rsidR="009F0DDF" w:rsidRDefault="002E469A" w:rsidP="00B80880">
      <w:r w:rsidRPr="002E469A">
        <w:t>This document outlines the National Offshore Petroleum Titles Administrator’s (NOPTA) compliance and enforcement policy.</w:t>
      </w:r>
    </w:p>
    <w:p w14:paraId="1CA4FF8F" w14:textId="2586DA94" w:rsidR="002E469A" w:rsidRDefault="002E469A" w:rsidP="002E469A">
      <w:pPr>
        <w:pStyle w:val="Heading3"/>
      </w:pPr>
      <w:r>
        <w:t>Relevant legislation</w:t>
      </w:r>
    </w:p>
    <w:p w14:paraId="3A3C3B6C" w14:textId="77777777" w:rsidR="002E469A" w:rsidRDefault="002E469A" w:rsidP="002E469A">
      <w:pPr>
        <w:numPr>
          <w:ilvl w:val="0"/>
          <w:numId w:val="9"/>
        </w:numPr>
        <w:rPr>
          <w:lang w:val="en-US"/>
        </w:rPr>
      </w:pPr>
      <w:hyperlink r:id="rId9" w:history="1">
        <w:r w:rsidRPr="002E469A">
          <w:rPr>
            <w:rStyle w:val="Hyperlink"/>
            <w:i/>
            <w:iCs/>
          </w:rPr>
          <w:t xml:space="preserve">Offshore Petroleum and Greenhouse Gas Storage Act 2006 </w:t>
        </w:r>
        <w:r w:rsidRPr="002E469A">
          <w:rPr>
            <w:rStyle w:val="Hyperlink"/>
          </w:rPr>
          <w:t>(the Act)</w:t>
        </w:r>
      </w:hyperlink>
    </w:p>
    <w:p w14:paraId="417C22D4" w14:textId="3F04E7C5" w:rsidR="002E469A" w:rsidRPr="002E469A" w:rsidRDefault="002E469A" w:rsidP="002E469A">
      <w:pPr>
        <w:numPr>
          <w:ilvl w:val="0"/>
          <w:numId w:val="9"/>
        </w:numPr>
        <w:rPr>
          <w:lang w:val="en-US"/>
        </w:rPr>
      </w:pPr>
      <w:hyperlink r:id="rId10" w:history="1">
        <w:r w:rsidRPr="002E469A">
          <w:rPr>
            <w:rStyle w:val="Hyperlink"/>
          </w:rPr>
          <w:t>Offshore Petroleum Greenhouse Gas Storage (Resources Management and Administration) Regulations 2011 (RMA Regulations)</w:t>
        </w:r>
      </w:hyperlink>
    </w:p>
    <w:p w14:paraId="3D084F9F" w14:textId="1E367EE8" w:rsidR="009F0DDF" w:rsidRDefault="002E469A" w:rsidP="00B80880">
      <w:pPr>
        <w:pStyle w:val="Heading2"/>
      </w:pPr>
      <w:r>
        <w:t>Background</w:t>
      </w:r>
    </w:p>
    <w:p w14:paraId="52785FDD" w14:textId="77777777" w:rsidR="002E469A" w:rsidRDefault="002E469A" w:rsidP="002E469A">
      <w:r w:rsidRPr="002E469A">
        <w:t xml:space="preserve">NOPTA was established under section 695A of the Act and is part of the Commonwealth Department of Industry, Innovation and Science. </w:t>
      </w:r>
    </w:p>
    <w:p w14:paraId="4D90886B" w14:textId="77777777" w:rsidR="002E469A" w:rsidRDefault="002E469A" w:rsidP="002E469A"/>
    <w:p w14:paraId="72906582" w14:textId="3E5A7AE2" w:rsidR="002E469A" w:rsidRDefault="002E469A" w:rsidP="002E469A">
      <w:pPr>
        <w:rPr>
          <w:b/>
          <w:i/>
        </w:rPr>
      </w:pPr>
      <w:r w:rsidRPr="002E469A">
        <w:t xml:space="preserve">The functions of the Joint Authority (see </w:t>
      </w:r>
      <w:hyperlink r:id="rId11" w:tooltip="Joint Authorities" w:history="1">
        <w:r w:rsidRPr="002E469A">
          <w:rPr>
            <w:rStyle w:val="Hyperlink"/>
          </w:rPr>
          <w:t>www.nopta.gov.au/joint-authorities.html</w:t>
        </w:r>
      </w:hyperlink>
      <w:r w:rsidRPr="002E469A">
        <w:t xml:space="preserve"> for further information) and NOPTA, as well as their interactions with each other are discussed below.</w:t>
      </w:r>
    </w:p>
    <w:p w14:paraId="6520C698" w14:textId="40E9EB68" w:rsidR="009F0DDF" w:rsidRPr="009F0DDF" w:rsidRDefault="002E469A" w:rsidP="002E469A">
      <w:pPr>
        <w:pStyle w:val="Heading3"/>
      </w:pPr>
      <w:r>
        <w:t>Role of NOPTA</w:t>
      </w:r>
    </w:p>
    <w:p w14:paraId="02AAD2F6" w14:textId="39C1925B" w:rsidR="002E469A" w:rsidRDefault="002E469A" w:rsidP="002E469A">
      <w:r w:rsidRPr="002E469A">
        <w:t>NOPTA’s principal functions are to provide information, assessments, analysis, reports, advice and recommendations to members of the Joint Authorities and the responsible Commonwealth Minister in relation to the performance of those functions and the exercise of their powers.</w:t>
      </w:r>
    </w:p>
    <w:p w14:paraId="52188300" w14:textId="77777777" w:rsidR="002E469A" w:rsidRPr="002E469A" w:rsidRDefault="002E469A" w:rsidP="002E469A"/>
    <w:p w14:paraId="35D88686" w14:textId="11667DF4" w:rsidR="002E469A" w:rsidRDefault="002E469A" w:rsidP="002E469A">
      <w:r w:rsidRPr="002E469A">
        <w:t>The titles administration function means that NOPTA is the public face of titles administration and all communications, including applications, are received and processed by NOPTA (see section 63 of the Act).</w:t>
      </w:r>
    </w:p>
    <w:p w14:paraId="23FAC326" w14:textId="77777777" w:rsidR="002E469A" w:rsidRPr="002E469A" w:rsidRDefault="002E469A" w:rsidP="002E469A"/>
    <w:p w14:paraId="4EAD976C" w14:textId="77777777" w:rsidR="002E469A" w:rsidRPr="002E469A" w:rsidRDefault="002E469A" w:rsidP="002E469A">
      <w:r w:rsidRPr="002E469A">
        <w:t>NOPTA also:</w:t>
      </w:r>
    </w:p>
    <w:p w14:paraId="7496F4C8" w14:textId="0010896B" w:rsidR="002E469A" w:rsidRPr="002E469A" w:rsidRDefault="002E469A" w:rsidP="002E469A">
      <w:pPr>
        <w:pStyle w:val="ListParagraph"/>
        <w:numPr>
          <w:ilvl w:val="0"/>
          <w:numId w:val="11"/>
        </w:numPr>
      </w:pPr>
      <w:r w:rsidRPr="002E469A">
        <w:t>is the decision-maker in respect to the granting of petroleum special prospecting authorities and petroleum access authorities</w:t>
      </w:r>
    </w:p>
    <w:p w14:paraId="5E3981BC" w14:textId="15748446" w:rsidR="002E469A" w:rsidRPr="002E469A" w:rsidRDefault="002E469A" w:rsidP="002E469A">
      <w:pPr>
        <w:pStyle w:val="ListParagraph"/>
        <w:numPr>
          <w:ilvl w:val="0"/>
          <w:numId w:val="11"/>
        </w:numPr>
      </w:pPr>
      <w:r w:rsidRPr="002E469A">
        <w:t>provides approval and registration for all transfers and dealings against petroleum titles</w:t>
      </w:r>
    </w:p>
    <w:p w14:paraId="5F32E47C" w14:textId="32031FF6" w:rsidR="002E469A" w:rsidRPr="002E469A" w:rsidRDefault="002E469A" w:rsidP="002E469A">
      <w:pPr>
        <w:pStyle w:val="ListParagraph"/>
        <w:numPr>
          <w:ilvl w:val="0"/>
          <w:numId w:val="11"/>
        </w:numPr>
      </w:pPr>
      <w:r w:rsidRPr="002E469A">
        <w:t>keeps the petroleum titles register</w:t>
      </w:r>
    </w:p>
    <w:p w14:paraId="3E74450F" w14:textId="77777777" w:rsidR="002E469A" w:rsidRPr="002E469A" w:rsidRDefault="002E469A" w:rsidP="002E469A">
      <w:pPr>
        <w:pStyle w:val="ListParagraph"/>
        <w:numPr>
          <w:ilvl w:val="0"/>
          <w:numId w:val="11"/>
        </w:numPr>
      </w:pPr>
      <w:r w:rsidRPr="002E469A">
        <w:t>manages the collection, storage and release authorisation of data.</w:t>
      </w:r>
    </w:p>
    <w:p w14:paraId="1600A1E9" w14:textId="16073F8D" w:rsidR="00BF5170" w:rsidRDefault="002E469A" w:rsidP="002E469A">
      <w:pPr>
        <w:pStyle w:val="Heading3"/>
      </w:pPr>
      <w:r>
        <w:br w:type="column"/>
      </w:r>
      <w:r>
        <w:t>Role of the Joint Authority</w:t>
      </w:r>
    </w:p>
    <w:p w14:paraId="2D090403" w14:textId="2F1DBE25" w:rsidR="002E469A" w:rsidRDefault="002E469A" w:rsidP="002E469A">
      <w:pPr>
        <w:ind w:right="-1"/>
        <w:contextualSpacing w:val="0"/>
        <w:rPr>
          <w:lang w:eastAsia="en-AU"/>
        </w:rPr>
      </w:pPr>
      <w:r w:rsidRPr="002E469A">
        <w:rPr>
          <w:lang w:eastAsia="en-AU"/>
        </w:rPr>
        <w:t>The Joint Authority, for each respective offshore area, makes decisions under the Act, the RMA Regulations and associated legislation (as amended from time to time) concerning the granting of petroleum titles, the imposition of title conditions and the cancelling of titles.</w:t>
      </w:r>
    </w:p>
    <w:p w14:paraId="23145494" w14:textId="1A0BC322" w:rsidR="002E469A" w:rsidRDefault="002E469A" w:rsidP="002E469A">
      <w:pPr>
        <w:pStyle w:val="Heading3"/>
        <w:rPr>
          <w:lang w:eastAsia="en-AU"/>
        </w:rPr>
      </w:pPr>
      <w:r>
        <w:rPr>
          <w:lang w:eastAsia="en-AU"/>
        </w:rPr>
        <w:t>Decision making and communication</w:t>
      </w:r>
    </w:p>
    <w:p w14:paraId="62BC9584" w14:textId="77777777" w:rsidR="002E469A" w:rsidRPr="002E469A" w:rsidRDefault="002E469A" w:rsidP="002E469A">
      <w:pPr>
        <w:rPr>
          <w:lang w:eastAsia="en-AU"/>
        </w:rPr>
      </w:pPr>
      <w:r w:rsidRPr="002E469A">
        <w:rPr>
          <w:lang w:eastAsia="en-AU"/>
        </w:rPr>
        <w:t xml:space="preserve">Where formal action is required titleholders and other persons must be aware of the decision-making requirements set out in the Act and the RMA Regulations. As </w:t>
      </w:r>
      <w:proofErr w:type="gramStart"/>
      <w:r w:rsidRPr="002E469A">
        <w:rPr>
          <w:lang w:eastAsia="en-AU"/>
        </w:rPr>
        <w:t>the majority of</w:t>
      </w:r>
      <w:proofErr w:type="gramEnd"/>
      <w:r w:rsidRPr="002E469A">
        <w:rPr>
          <w:lang w:eastAsia="en-AU"/>
        </w:rPr>
        <w:t xml:space="preserve"> titles decisions are made by the Joint Authority, on advice from NOPTA, so are the final compliance and enforcement decisions.</w:t>
      </w:r>
    </w:p>
    <w:p w14:paraId="5049AAEB" w14:textId="60CACA7A" w:rsidR="002E469A" w:rsidRDefault="002E469A" w:rsidP="002E469A">
      <w:pPr>
        <w:pStyle w:val="Heading2"/>
        <w:rPr>
          <w:lang w:val="en-US"/>
        </w:rPr>
      </w:pPr>
      <w:r>
        <w:rPr>
          <w:lang w:val="en-US"/>
        </w:rPr>
        <w:t>Principles of compliance</w:t>
      </w:r>
    </w:p>
    <w:p w14:paraId="66691D73" w14:textId="5BB6C75C" w:rsidR="002E469A" w:rsidRDefault="002E469A" w:rsidP="002E469A">
      <w:pPr>
        <w:rPr>
          <w:lang w:eastAsia="en-AU"/>
        </w:rPr>
      </w:pPr>
      <w:r w:rsidRPr="002E469A">
        <w:rPr>
          <w:lang w:eastAsia="en-AU"/>
        </w:rPr>
        <w:t xml:space="preserve">NOPTA’s compliance and enforcement approach is underpinned by five principles. </w:t>
      </w:r>
    </w:p>
    <w:p w14:paraId="0E0AFA41" w14:textId="77777777" w:rsidR="002E469A" w:rsidRPr="002E469A" w:rsidRDefault="002E469A" w:rsidP="002E469A">
      <w:pPr>
        <w:rPr>
          <w:lang w:eastAsia="en-AU"/>
        </w:rPr>
      </w:pPr>
    </w:p>
    <w:p w14:paraId="699BC2F4" w14:textId="77777777" w:rsidR="002E469A" w:rsidRPr="002E469A" w:rsidRDefault="002E469A" w:rsidP="002E469A">
      <w:pPr>
        <w:rPr>
          <w:lang w:eastAsia="en-AU"/>
        </w:rPr>
      </w:pPr>
      <w:r w:rsidRPr="002E469A">
        <w:rPr>
          <w:lang w:eastAsia="en-AU"/>
        </w:rPr>
        <w:t>The principles are:</w:t>
      </w:r>
    </w:p>
    <w:p w14:paraId="1793065A" w14:textId="77777777" w:rsidR="002E469A" w:rsidRPr="002E469A" w:rsidRDefault="002E469A" w:rsidP="002E469A">
      <w:pPr>
        <w:numPr>
          <w:ilvl w:val="0"/>
          <w:numId w:val="12"/>
        </w:numPr>
        <w:rPr>
          <w:lang w:eastAsia="en-AU"/>
        </w:rPr>
      </w:pPr>
      <w:r w:rsidRPr="002E469A">
        <w:rPr>
          <w:lang w:eastAsia="en-AU"/>
        </w:rPr>
        <w:t>helpfulness</w:t>
      </w:r>
    </w:p>
    <w:p w14:paraId="7E6759E6" w14:textId="77777777" w:rsidR="002E469A" w:rsidRPr="002E469A" w:rsidRDefault="002E469A" w:rsidP="002E469A">
      <w:pPr>
        <w:numPr>
          <w:ilvl w:val="0"/>
          <w:numId w:val="12"/>
        </w:numPr>
        <w:rPr>
          <w:lang w:eastAsia="en-AU"/>
        </w:rPr>
      </w:pPr>
      <w:r w:rsidRPr="002E469A">
        <w:rPr>
          <w:lang w:eastAsia="en-AU"/>
        </w:rPr>
        <w:t>accountability</w:t>
      </w:r>
    </w:p>
    <w:p w14:paraId="5DF0B707" w14:textId="77777777" w:rsidR="002E469A" w:rsidRPr="002E469A" w:rsidRDefault="002E469A" w:rsidP="002E469A">
      <w:pPr>
        <w:numPr>
          <w:ilvl w:val="0"/>
          <w:numId w:val="12"/>
        </w:numPr>
        <w:rPr>
          <w:lang w:eastAsia="en-AU"/>
        </w:rPr>
      </w:pPr>
      <w:r w:rsidRPr="002E469A">
        <w:rPr>
          <w:lang w:eastAsia="en-AU"/>
        </w:rPr>
        <w:t>transparency</w:t>
      </w:r>
    </w:p>
    <w:p w14:paraId="76AA65BA" w14:textId="77777777" w:rsidR="002E469A" w:rsidRPr="002E469A" w:rsidRDefault="002E469A" w:rsidP="002E469A">
      <w:pPr>
        <w:numPr>
          <w:ilvl w:val="0"/>
          <w:numId w:val="12"/>
        </w:numPr>
        <w:rPr>
          <w:lang w:eastAsia="en-AU"/>
        </w:rPr>
      </w:pPr>
      <w:r w:rsidRPr="002E469A">
        <w:rPr>
          <w:lang w:eastAsia="en-AU"/>
        </w:rPr>
        <w:t>consistency</w:t>
      </w:r>
    </w:p>
    <w:p w14:paraId="020D76C7" w14:textId="562F3D52" w:rsidR="002E469A" w:rsidRDefault="002E469A" w:rsidP="002E469A">
      <w:pPr>
        <w:numPr>
          <w:ilvl w:val="0"/>
          <w:numId w:val="12"/>
        </w:numPr>
        <w:rPr>
          <w:lang w:eastAsia="en-AU"/>
        </w:rPr>
      </w:pPr>
      <w:r w:rsidRPr="002E469A">
        <w:rPr>
          <w:lang w:eastAsia="en-AU"/>
        </w:rPr>
        <w:t>efficiency.</w:t>
      </w:r>
    </w:p>
    <w:p w14:paraId="6D5044FC" w14:textId="77777777" w:rsidR="002E469A" w:rsidRPr="002E469A" w:rsidRDefault="002E469A" w:rsidP="002E469A">
      <w:pPr>
        <w:rPr>
          <w:lang w:eastAsia="en-AU"/>
        </w:rPr>
      </w:pPr>
    </w:p>
    <w:p w14:paraId="59925A7A" w14:textId="5384636F" w:rsidR="002E469A" w:rsidRPr="002E469A" w:rsidRDefault="002E469A" w:rsidP="002E469A">
      <w:pPr>
        <w:rPr>
          <w:lang w:eastAsia="en-AU"/>
        </w:rPr>
      </w:pPr>
      <w:r w:rsidRPr="002E469A">
        <w:rPr>
          <w:lang w:eastAsia="en-AU"/>
        </w:rPr>
        <w:t>By embracing these principles NOPTA is creating a culture where titleholders understand their obligations and how to comply with them, including an understanding of the options available to avoid becoming non-compliant. This assists titleholders to meet their legislative obligations, without increasing the regulatory burden.</w:t>
      </w:r>
    </w:p>
    <w:p w14:paraId="5EC685E2" w14:textId="3B6BAA06" w:rsidR="002E469A" w:rsidRDefault="002E469A" w:rsidP="002E469A">
      <w:pPr>
        <w:pStyle w:val="Heading2"/>
        <w:rPr>
          <w:lang w:val="en-US"/>
        </w:rPr>
      </w:pPr>
      <w:r>
        <w:rPr>
          <w:lang w:val="en-US"/>
        </w:rPr>
        <w:t>Compliance and enforcement strategy</w:t>
      </w:r>
    </w:p>
    <w:p w14:paraId="5FF43A00" w14:textId="1A065C95" w:rsidR="002E469A" w:rsidRDefault="002E469A" w:rsidP="002E469A">
      <w:pPr>
        <w:rPr>
          <w:lang w:eastAsia="en-AU"/>
        </w:rPr>
      </w:pPr>
      <w:r w:rsidRPr="002E469A">
        <w:rPr>
          <w:lang w:eastAsia="en-AU"/>
        </w:rPr>
        <w:t xml:space="preserve">NOPTA’s compliance and enforcement strategy is to encourage compliance and provide assurance to all stakeholders, that the legislation is being followed. </w:t>
      </w:r>
    </w:p>
    <w:p w14:paraId="011A8AB0" w14:textId="77777777" w:rsidR="002E469A" w:rsidRPr="002E469A" w:rsidRDefault="002E469A" w:rsidP="002E469A">
      <w:pPr>
        <w:rPr>
          <w:lang w:eastAsia="en-AU"/>
        </w:rPr>
      </w:pPr>
    </w:p>
    <w:p w14:paraId="3761EA57" w14:textId="72472B25" w:rsidR="002E469A" w:rsidRDefault="002E469A" w:rsidP="002E469A">
      <w:pPr>
        <w:rPr>
          <w:lang w:eastAsia="en-AU"/>
        </w:rPr>
      </w:pPr>
      <w:r w:rsidRPr="002E469A">
        <w:rPr>
          <w:lang w:eastAsia="en-AU"/>
        </w:rPr>
        <w:t>It is implemented using a graduated, risk-based approach which recognises the finite amount of resources available.</w:t>
      </w:r>
    </w:p>
    <w:p w14:paraId="2F4F26E6" w14:textId="77777777" w:rsidR="002E469A" w:rsidRPr="002E469A" w:rsidRDefault="002E469A" w:rsidP="002E469A">
      <w:pPr>
        <w:rPr>
          <w:lang w:eastAsia="en-AU"/>
        </w:rPr>
      </w:pPr>
    </w:p>
    <w:p w14:paraId="4267EB5D" w14:textId="77777777" w:rsidR="002E469A" w:rsidRPr="002E469A" w:rsidRDefault="002E469A" w:rsidP="002E469A">
      <w:pPr>
        <w:rPr>
          <w:lang w:eastAsia="en-AU"/>
        </w:rPr>
      </w:pPr>
      <w:r w:rsidRPr="002E469A">
        <w:rPr>
          <w:lang w:eastAsia="en-AU"/>
        </w:rPr>
        <w:t>Central to NOPTA’s compliance and enforcement strategy is communication. Titleholders are encouraged to engage with NOPTA early on potential compliance matters.</w:t>
      </w:r>
    </w:p>
    <w:p w14:paraId="622FCB1B" w14:textId="641C0948" w:rsidR="00B80880" w:rsidRPr="00D86360" w:rsidRDefault="00BC7A35" w:rsidP="002E469A">
      <w:pPr>
        <w:pStyle w:val="Heading2"/>
      </w:pPr>
      <w:r>
        <w:br w:type="column"/>
      </w:r>
      <w:r w:rsidR="002E469A">
        <w:lastRenderedPageBreak/>
        <w:t>Compliance and enforcement options</w:t>
      </w:r>
    </w:p>
    <w:p w14:paraId="0E9A12A6" w14:textId="21E33E3C" w:rsidR="002E469A" w:rsidRDefault="002E469A" w:rsidP="002E469A">
      <w:r w:rsidRPr="002E469A">
        <w:t xml:space="preserve">The compliance and enforcement options available to the Joint Authority and NOPTA can be broadly categorised into four areas: </w:t>
      </w:r>
    </w:p>
    <w:p w14:paraId="25D73FD1" w14:textId="77777777" w:rsidR="002E469A" w:rsidRPr="002E469A" w:rsidRDefault="002E469A" w:rsidP="002E469A"/>
    <w:p w14:paraId="47CA28CB" w14:textId="4DB7FB5C" w:rsidR="002E469A" w:rsidRDefault="002E469A" w:rsidP="002E469A">
      <w:bookmarkStart w:id="0" w:name="_GoBack"/>
      <w:r w:rsidRPr="002E469A">
        <w:drawing>
          <wp:inline distT="0" distB="0" distL="0" distR="0" wp14:anchorId="079097E8" wp14:editId="51204558">
            <wp:extent cx="2834640" cy="1645920"/>
            <wp:effectExtent l="0" t="0" r="3810" b="0"/>
            <wp:docPr id="4" name="Picture 4" descr="Compliance and enforcement options:&#10;1. Education and awareness&#10;2. Early engagement&#10;3. Title conditions/directions&#10;4. Cancellation/prosec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4640" cy="1645920"/>
                    </a:xfrm>
                    <a:prstGeom prst="rect">
                      <a:avLst/>
                    </a:prstGeom>
                    <a:noFill/>
                  </pic:spPr>
                </pic:pic>
              </a:graphicData>
            </a:graphic>
          </wp:inline>
        </w:drawing>
      </w:r>
      <w:bookmarkEnd w:id="0"/>
    </w:p>
    <w:p w14:paraId="2632C85F" w14:textId="77777777" w:rsidR="002E469A" w:rsidRPr="002E469A" w:rsidRDefault="002E469A" w:rsidP="002E469A"/>
    <w:p w14:paraId="318BE052" w14:textId="095BDFB1" w:rsidR="002E469A" w:rsidRDefault="002E469A" w:rsidP="002E469A">
      <w:r w:rsidRPr="002E469A">
        <w:t xml:space="preserve">The bottom two tiers include mostly informal compliance options such as education and awareness, monitoring titleholders’ progress through reporting requests or including expectations on approvals. The legislation also provides </w:t>
      </w:r>
      <w:proofErr w:type="gramStart"/>
      <w:r w:rsidRPr="002E469A">
        <w:t>a number of</w:t>
      </w:r>
      <w:proofErr w:type="gramEnd"/>
      <w:r w:rsidRPr="002E469A">
        <w:t xml:space="preserve"> formal enforcement options such as directions, additional title conditions, cancellation of titles and prosecution, which is illustrated by the top two tiers.</w:t>
      </w:r>
    </w:p>
    <w:p w14:paraId="24A15162" w14:textId="77777777" w:rsidR="002E469A" w:rsidRPr="002E469A" w:rsidRDefault="002E469A" w:rsidP="002E469A"/>
    <w:p w14:paraId="5E2964D5" w14:textId="5BBBEC66" w:rsidR="002E469A" w:rsidRDefault="002E469A" w:rsidP="002E469A">
      <w:r w:rsidRPr="002E469A">
        <w:t>The graduated nature of the compliance and enforcement strategy means an issue can be resolved at any level and means that it does not have to pass through all the stages. It is possible for an issue to be escalated or de-escalated at any time depending on the nature and seriousness of the breach.</w:t>
      </w:r>
    </w:p>
    <w:p w14:paraId="5368F00D" w14:textId="77777777" w:rsidR="002E469A" w:rsidRPr="002E469A" w:rsidRDefault="002E469A" w:rsidP="002E469A"/>
    <w:p w14:paraId="2A9258A3" w14:textId="2B54A4AC" w:rsidR="002E469A" w:rsidRPr="002E469A" w:rsidRDefault="002E469A" w:rsidP="002E469A">
      <w:r w:rsidRPr="002E469A">
        <w:t>In deciding where an issue falls within the compliance pyramid NOPTA will consider a range of factors including (not exclusive):</w:t>
      </w:r>
    </w:p>
    <w:p w14:paraId="39ADC239" w14:textId="77777777" w:rsidR="002E469A" w:rsidRPr="002E469A" w:rsidRDefault="002E469A" w:rsidP="002E469A">
      <w:pPr>
        <w:pStyle w:val="ListParagraph"/>
        <w:numPr>
          <w:ilvl w:val="0"/>
          <w:numId w:val="13"/>
        </w:numPr>
      </w:pPr>
      <w:r w:rsidRPr="002E469A">
        <w:t>risk to the objectives of the legislation</w:t>
      </w:r>
    </w:p>
    <w:p w14:paraId="5A00D28E" w14:textId="77777777" w:rsidR="002E469A" w:rsidRPr="002E469A" w:rsidRDefault="002E469A" w:rsidP="002E469A">
      <w:pPr>
        <w:pStyle w:val="ListParagraph"/>
        <w:numPr>
          <w:ilvl w:val="0"/>
          <w:numId w:val="13"/>
        </w:numPr>
      </w:pPr>
      <w:r w:rsidRPr="002E469A">
        <w:t>instances of non-compliance recorded against the titleholder</w:t>
      </w:r>
    </w:p>
    <w:p w14:paraId="6C9A8739" w14:textId="77777777" w:rsidR="002E469A" w:rsidRPr="002E469A" w:rsidRDefault="002E469A" w:rsidP="002E469A">
      <w:pPr>
        <w:pStyle w:val="ListParagraph"/>
        <w:numPr>
          <w:ilvl w:val="0"/>
          <w:numId w:val="13"/>
        </w:numPr>
      </w:pPr>
      <w:r w:rsidRPr="002E469A">
        <w:t>titleholder’s compliance stance</w:t>
      </w:r>
    </w:p>
    <w:p w14:paraId="7F427649" w14:textId="77777777" w:rsidR="002E469A" w:rsidRPr="002E469A" w:rsidRDefault="002E469A" w:rsidP="002E469A">
      <w:pPr>
        <w:pStyle w:val="ListParagraph"/>
        <w:numPr>
          <w:ilvl w:val="0"/>
          <w:numId w:val="13"/>
        </w:numPr>
      </w:pPr>
      <w:r w:rsidRPr="002E469A">
        <w:t>risk of the behaviour</w:t>
      </w:r>
    </w:p>
    <w:p w14:paraId="33C0D3F8" w14:textId="77777777" w:rsidR="002E469A" w:rsidRPr="002E469A" w:rsidRDefault="002E469A" w:rsidP="002E469A">
      <w:pPr>
        <w:pStyle w:val="ListParagraph"/>
        <w:numPr>
          <w:ilvl w:val="0"/>
          <w:numId w:val="13"/>
        </w:numPr>
      </w:pPr>
      <w:r w:rsidRPr="002E469A">
        <w:t>risk to future exploration and resource recovery activities.</w:t>
      </w:r>
    </w:p>
    <w:p w14:paraId="32CB3723" w14:textId="3D5642F4" w:rsidR="00D86360" w:rsidRDefault="002E469A" w:rsidP="000413B1">
      <w:pPr>
        <w:pStyle w:val="Heading3"/>
      </w:pPr>
      <w:r>
        <w:t>Education and awareness</w:t>
      </w:r>
    </w:p>
    <w:p w14:paraId="451469CF" w14:textId="13B80C29" w:rsidR="002E469A" w:rsidRDefault="002E469A" w:rsidP="002E469A">
      <w:pPr>
        <w:rPr>
          <w:lang w:eastAsia="en-AU"/>
        </w:rPr>
      </w:pPr>
      <w:r w:rsidRPr="002E469A">
        <w:rPr>
          <w:lang w:eastAsia="en-AU"/>
        </w:rPr>
        <w:t xml:space="preserve">NOPTA will use </w:t>
      </w:r>
      <w:proofErr w:type="gramStart"/>
      <w:r w:rsidRPr="002E469A">
        <w:rPr>
          <w:lang w:eastAsia="en-AU"/>
        </w:rPr>
        <w:t>a number of</w:t>
      </w:r>
      <w:proofErr w:type="gramEnd"/>
      <w:r w:rsidRPr="002E469A">
        <w:rPr>
          <w:lang w:eastAsia="en-AU"/>
        </w:rPr>
        <w:t xml:space="preserve"> communication mediums to make sure that titleholders are aware of their obligations. </w:t>
      </w:r>
    </w:p>
    <w:p w14:paraId="5D5CECBD" w14:textId="1187ADCB" w:rsidR="002E469A" w:rsidRPr="002E469A" w:rsidRDefault="000413B1" w:rsidP="000413B1">
      <w:pPr>
        <w:rPr>
          <w:lang w:eastAsia="en-AU"/>
        </w:rPr>
      </w:pPr>
      <w:r>
        <w:rPr>
          <w:lang w:eastAsia="en-AU"/>
        </w:rPr>
        <w:br w:type="column"/>
      </w:r>
      <w:r w:rsidR="002E469A" w:rsidRPr="002E469A">
        <w:rPr>
          <w:lang w:eastAsia="en-AU"/>
        </w:rPr>
        <w:t>These include:</w:t>
      </w:r>
    </w:p>
    <w:p w14:paraId="235E9CE7" w14:textId="2B9BB754" w:rsidR="002E469A" w:rsidRPr="002E469A" w:rsidRDefault="002E469A" w:rsidP="000413B1">
      <w:pPr>
        <w:pStyle w:val="ListParagraph"/>
        <w:numPr>
          <w:ilvl w:val="0"/>
          <w:numId w:val="15"/>
        </w:numPr>
        <w:rPr>
          <w:lang w:eastAsia="en-AU"/>
        </w:rPr>
      </w:pPr>
      <w:r w:rsidRPr="002E469A">
        <w:rPr>
          <w:lang w:eastAsia="en-AU"/>
        </w:rPr>
        <w:t xml:space="preserve">publishing information on </w:t>
      </w:r>
      <w:hyperlink r:id="rId13" w:tooltip="NOPTA website" w:history="1">
        <w:r w:rsidRPr="002E469A">
          <w:rPr>
            <w:rStyle w:val="Hyperlink"/>
            <w:lang w:eastAsia="en-AU"/>
          </w:rPr>
          <w:t>www.nopta.gov.au</w:t>
        </w:r>
      </w:hyperlink>
      <w:r w:rsidRPr="002E469A">
        <w:rPr>
          <w:lang w:eastAsia="en-AU"/>
        </w:rPr>
        <w:t xml:space="preserve"> to complement the existing legislation and guidelines. This may be in the form of quick tips, fact sheets or other general information.</w:t>
      </w:r>
    </w:p>
    <w:p w14:paraId="7FB5FD9D" w14:textId="77777777" w:rsidR="002E469A" w:rsidRPr="002E469A" w:rsidRDefault="002E469A" w:rsidP="000413B1">
      <w:pPr>
        <w:pStyle w:val="ListParagraph"/>
        <w:numPr>
          <w:ilvl w:val="0"/>
          <w:numId w:val="15"/>
        </w:numPr>
        <w:rPr>
          <w:lang w:eastAsia="en-AU"/>
        </w:rPr>
      </w:pPr>
      <w:r w:rsidRPr="002E469A">
        <w:rPr>
          <w:lang w:eastAsia="en-AU"/>
        </w:rPr>
        <w:t>public information sessions.</w:t>
      </w:r>
    </w:p>
    <w:p w14:paraId="03CF7CFB" w14:textId="77777777" w:rsidR="002E469A" w:rsidRPr="002E469A" w:rsidRDefault="002E469A" w:rsidP="000413B1">
      <w:pPr>
        <w:pStyle w:val="ListParagraph"/>
        <w:numPr>
          <w:ilvl w:val="0"/>
          <w:numId w:val="15"/>
        </w:numPr>
        <w:rPr>
          <w:lang w:eastAsia="en-AU"/>
        </w:rPr>
      </w:pPr>
      <w:r w:rsidRPr="002E469A">
        <w:rPr>
          <w:lang w:eastAsia="en-AU"/>
        </w:rPr>
        <w:t>individual communications with titleholders, potential titleholders and other persons.</w:t>
      </w:r>
    </w:p>
    <w:p w14:paraId="49FA4FEC" w14:textId="77777777" w:rsidR="002E469A" w:rsidRPr="002E469A" w:rsidRDefault="002E469A" w:rsidP="000413B1">
      <w:pPr>
        <w:rPr>
          <w:lang w:eastAsia="en-AU"/>
        </w:rPr>
      </w:pPr>
      <w:r w:rsidRPr="002E469A">
        <w:rPr>
          <w:lang w:eastAsia="en-AU"/>
        </w:rPr>
        <w:t xml:space="preserve">NOPTA staff will take every opportunity to consistently and transparently convey the expectations of the Joint Authority and NOPTA to titleholders and other persons. </w:t>
      </w:r>
    </w:p>
    <w:p w14:paraId="3153526C" w14:textId="549F647E" w:rsidR="002E469A" w:rsidRPr="002E469A" w:rsidRDefault="000413B1" w:rsidP="000413B1">
      <w:pPr>
        <w:pStyle w:val="Heading3"/>
        <w:rPr>
          <w:lang w:eastAsia="en-AU"/>
        </w:rPr>
      </w:pPr>
      <w:r>
        <w:rPr>
          <w:lang w:eastAsia="en-AU"/>
        </w:rPr>
        <w:t>Early engagement</w:t>
      </w:r>
    </w:p>
    <w:p w14:paraId="364DB091" w14:textId="0D85BC64" w:rsidR="000413B1" w:rsidRDefault="000413B1" w:rsidP="000413B1">
      <w:pPr>
        <w:rPr>
          <w:lang w:eastAsia="en-AU"/>
        </w:rPr>
      </w:pPr>
      <w:r w:rsidRPr="000413B1">
        <w:rPr>
          <w:lang w:eastAsia="en-AU"/>
        </w:rPr>
        <w:t>Titleholders are encouraged to continuously interact with NOPTA in relation to their progress.</w:t>
      </w:r>
    </w:p>
    <w:p w14:paraId="5E98FCED" w14:textId="77777777" w:rsidR="000413B1" w:rsidRPr="000413B1" w:rsidRDefault="000413B1" w:rsidP="000413B1">
      <w:pPr>
        <w:rPr>
          <w:lang w:eastAsia="en-AU"/>
        </w:rPr>
      </w:pPr>
    </w:p>
    <w:p w14:paraId="5D7B6C63" w14:textId="2E2BFD92" w:rsidR="000413B1" w:rsidRDefault="000413B1" w:rsidP="000413B1">
      <w:pPr>
        <w:rPr>
          <w:lang w:eastAsia="en-AU"/>
        </w:rPr>
      </w:pPr>
      <w:r w:rsidRPr="000413B1">
        <w:rPr>
          <w:lang w:eastAsia="en-AU"/>
        </w:rPr>
        <w:t>In order to allow a titleholder or person the best chance at returning to compliance (in cases where this is deemed possible) early engagement is desirable. This may involve titleholders being asked to regularly report to NOPTA in order to monitor their progress.</w:t>
      </w:r>
    </w:p>
    <w:p w14:paraId="68AB8BF9" w14:textId="77777777" w:rsidR="000413B1" w:rsidRPr="000413B1" w:rsidRDefault="000413B1" w:rsidP="000413B1">
      <w:pPr>
        <w:rPr>
          <w:lang w:eastAsia="en-AU"/>
        </w:rPr>
      </w:pPr>
    </w:p>
    <w:p w14:paraId="62F9F744" w14:textId="77777777" w:rsidR="000413B1" w:rsidRPr="000413B1" w:rsidRDefault="000413B1" w:rsidP="000413B1">
      <w:pPr>
        <w:rPr>
          <w:lang w:eastAsia="en-AU"/>
        </w:rPr>
      </w:pPr>
      <w:r w:rsidRPr="000413B1">
        <w:rPr>
          <w:lang w:eastAsia="en-AU"/>
        </w:rPr>
        <w:t>It is noted that where the Joint Authority is the decision maker NOPTA can only present options to the titleholder it cannot advise whether an application would be considered favourably.</w:t>
      </w:r>
    </w:p>
    <w:p w14:paraId="63764A0D" w14:textId="51FD5C9A" w:rsidR="00BC7A35" w:rsidRDefault="000413B1" w:rsidP="000413B1">
      <w:pPr>
        <w:pStyle w:val="Heading3"/>
        <w:rPr>
          <w:lang w:eastAsia="en-AU"/>
        </w:rPr>
      </w:pPr>
      <w:r>
        <w:rPr>
          <w:lang w:eastAsia="en-AU"/>
        </w:rPr>
        <w:t>Titles conditions/directions</w:t>
      </w:r>
    </w:p>
    <w:p w14:paraId="52FF2F9A" w14:textId="64EF7FAF" w:rsidR="000413B1" w:rsidRDefault="000413B1" w:rsidP="000413B1">
      <w:pPr>
        <w:rPr>
          <w:lang w:eastAsia="en-AU"/>
        </w:rPr>
      </w:pPr>
      <w:r w:rsidRPr="000413B1">
        <w:rPr>
          <w:lang w:eastAsia="en-AU"/>
        </w:rPr>
        <w:t xml:space="preserve">The Joint Authority and NOPTA (in the case of access authorities and special prospecting authorities) </w:t>
      </w:r>
      <w:proofErr w:type="gramStart"/>
      <w:r w:rsidRPr="000413B1">
        <w:rPr>
          <w:lang w:eastAsia="en-AU"/>
        </w:rPr>
        <w:t>have the ability to</w:t>
      </w:r>
      <w:proofErr w:type="gramEnd"/>
      <w:r w:rsidRPr="000413B1">
        <w:rPr>
          <w:lang w:eastAsia="en-AU"/>
        </w:rPr>
        <w:t xml:space="preserve"> impose particular title conditions on titleholders.</w:t>
      </w:r>
    </w:p>
    <w:p w14:paraId="530248D8" w14:textId="77777777" w:rsidR="000413B1" w:rsidRPr="000413B1" w:rsidRDefault="000413B1" w:rsidP="000413B1">
      <w:pPr>
        <w:rPr>
          <w:lang w:eastAsia="en-AU"/>
        </w:rPr>
      </w:pPr>
    </w:p>
    <w:p w14:paraId="22D201E9" w14:textId="19B1725E" w:rsidR="000413B1" w:rsidRDefault="000413B1" w:rsidP="000413B1">
      <w:pPr>
        <w:rPr>
          <w:lang w:eastAsia="en-AU"/>
        </w:rPr>
      </w:pPr>
      <w:r w:rsidRPr="000413B1">
        <w:rPr>
          <w:lang w:eastAsia="en-AU"/>
        </w:rPr>
        <w:t>In relation to some titles i.e. work-bid exploration permits and production licences, there are standard title conditions which will always be applied. All titles will be considered in relation to their unique circumstances and conditions will be applied if deemed necessary.</w:t>
      </w:r>
    </w:p>
    <w:p w14:paraId="477D4934" w14:textId="77777777" w:rsidR="000413B1" w:rsidRPr="000413B1" w:rsidRDefault="000413B1" w:rsidP="000413B1">
      <w:pPr>
        <w:rPr>
          <w:lang w:eastAsia="en-AU"/>
        </w:rPr>
      </w:pPr>
    </w:p>
    <w:p w14:paraId="7ED366BD" w14:textId="2C6E2D8D" w:rsidR="000413B1" w:rsidRDefault="000413B1" w:rsidP="000413B1">
      <w:pPr>
        <w:rPr>
          <w:lang w:eastAsia="en-AU"/>
        </w:rPr>
      </w:pPr>
      <w:r w:rsidRPr="000413B1">
        <w:rPr>
          <w:lang w:eastAsia="en-AU"/>
        </w:rPr>
        <w:t>Once title conditions are written on the titles instrument, they become statutory conditions and full compliance with these is required. If they are not complied with, further compliance and enforcement action may be triggered.</w:t>
      </w:r>
    </w:p>
    <w:p w14:paraId="19D65603" w14:textId="77777777" w:rsidR="000413B1" w:rsidRPr="000413B1" w:rsidRDefault="000413B1" w:rsidP="000413B1">
      <w:pPr>
        <w:rPr>
          <w:lang w:eastAsia="en-AU"/>
        </w:rPr>
      </w:pPr>
    </w:p>
    <w:p w14:paraId="0F1951E1" w14:textId="77777777" w:rsidR="000413B1" w:rsidRPr="000413B1" w:rsidRDefault="000413B1" w:rsidP="000413B1">
      <w:pPr>
        <w:rPr>
          <w:lang w:eastAsia="en-AU"/>
        </w:rPr>
      </w:pPr>
      <w:r w:rsidRPr="000413B1">
        <w:rPr>
          <w:lang w:eastAsia="en-AU"/>
        </w:rPr>
        <w:t>The legislation also allows for the responsible Commonwealth Minister to give statutory directions to titleholders in certain circumstances. Statutory directions are enforceable under the legislation. Areas where statutory directions may be given include resource management and data issues.</w:t>
      </w:r>
    </w:p>
    <w:p w14:paraId="2863A370" w14:textId="5467DA01" w:rsidR="00BC7A35" w:rsidRDefault="000413B1" w:rsidP="000413B1">
      <w:pPr>
        <w:pStyle w:val="Heading3"/>
        <w:keepNext/>
        <w:rPr>
          <w:lang w:eastAsia="en-AU"/>
        </w:rPr>
      </w:pPr>
      <w:r>
        <w:rPr>
          <w:lang w:eastAsia="en-AU"/>
        </w:rPr>
        <w:lastRenderedPageBreak/>
        <w:t>Cancellation/prosecution</w:t>
      </w:r>
    </w:p>
    <w:p w14:paraId="661FD3F7" w14:textId="3D177AE9" w:rsidR="000413B1" w:rsidRDefault="000413B1" w:rsidP="000413B1">
      <w:pPr>
        <w:rPr>
          <w:lang w:eastAsia="en-AU"/>
        </w:rPr>
      </w:pPr>
      <w:r w:rsidRPr="000413B1">
        <w:rPr>
          <w:lang w:eastAsia="en-AU"/>
        </w:rPr>
        <w:t>The fourth tier of compliance action will only be considered where it is proportionate to the seriousness of the breach. As discussed above, it is not necessary for all other compliance options to be exhausted prior to choosing this option as the approach will be determined by the nature of the breach.</w:t>
      </w:r>
    </w:p>
    <w:p w14:paraId="48D30433" w14:textId="77777777" w:rsidR="000413B1" w:rsidRPr="000413B1" w:rsidRDefault="000413B1" w:rsidP="000413B1">
      <w:pPr>
        <w:rPr>
          <w:lang w:eastAsia="en-AU"/>
        </w:rPr>
      </w:pPr>
    </w:p>
    <w:p w14:paraId="6E139EF1" w14:textId="62550446" w:rsidR="000413B1" w:rsidRDefault="000413B1" w:rsidP="000413B1">
      <w:pPr>
        <w:rPr>
          <w:lang w:eastAsia="en-AU"/>
        </w:rPr>
      </w:pPr>
      <w:bookmarkStart w:id="1" w:name="_Hlk19081327"/>
      <w:r w:rsidRPr="000413B1">
        <w:rPr>
          <w:lang w:eastAsia="en-AU"/>
        </w:rPr>
        <w:t>The decision to cancel a title, excluding access authorities and special prospecting authorities, is made at the discretion of the Joint Authority.</w:t>
      </w:r>
    </w:p>
    <w:p w14:paraId="7291D2E9" w14:textId="77777777" w:rsidR="000413B1" w:rsidRPr="000413B1" w:rsidRDefault="000413B1" w:rsidP="000413B1">
      <w:pPr>
        <w:rPr>
          <w:lang w:eastAsia="en-AU"/>
        </w:rPr>
      </w:pPr>
    </w:p>
    <w:p w14:paraId="01C57931" w14:textId="7959D4AA" w:rsidR="000413B1" w:rsidRDefault="000413B1" w:rsidP="000413B1">
      <w:pPr>
        <w:rPr>
          <w:lang w:eastAsia="en-AU"/>
        </w:rPr>
      </w:pPr>
      <w:bookmarkStart w:id="2" w:name="_Hlk19081386"/>
      <w:r w:rsidRPr="000413B1">
        <w:rPr>
          <w:lang w:eastAsia="en-AU"/>
        </w:rPr>
        <w:t>Breaches of the legislation will always be assessed on a case by case basis and the Joint Authority, on advice from NOPTA, or NOPTA (depending on the title type) will determine whether the seriousness of the breach warrants cancellation.</w:t>
      </w:r>
    </w:p>
    <w:p w14:paraId="06407858" w14:textId="77777777" w:rsidR="000413B1" w:rsidRPr="000413B1" w:rsidRDefault="000413B1" w:rsidP="000413B1">
      <w:pPr>
        <w:rPr>
          <w:lang w:eastAsia="en-AU"/>
        </w:rPr>
      </w:pPr>
    </w:p>
    <w:bookmarkEnd w:id="1"/>
    <w:bookmarkEnd w:id="2"/>
    <w:p w14:paraId="0FC7072C" w14:textId="064FC59B" w:rsidR="000413B1" w:rsidRDefault="000413B1" w:rsidP="000413B1">
      <w:pPr>
        <w:rPr>
          <w:lang w:eastAsia="en-AU"/>
        </w:rPr>
      </w:pPr>
      <w:r w:rsidRPr="000413B1">
        <w:rPr>
          <w:lang w:eastAsia="en-AU"/>
        </w:rPr>
        <w:t>For example, under the current methodology, exploration permits are offered and granted based on the work-bid system. The allocation of a permit is based, amongst other things, on the applicant’s superior work program therefore if this program is not complied with, the seriousness of the breach may be considered as grounds for cancellation of the title.</w:t>
      </w:r>
    </w:p>
    <w:p w14:paraId="3D5C738C" w14:textId="77777777" w:rsidR="000413B1" w:rsidRPr="000413B1" w:rsidRDefault="000413B1" w:rsidP="000413B1">
      <w:pPr>
        <w:rPr>
          <w:lang w:eastAsia="en-AU"/>
        </w:rPr>
      </w:pPr>
    </w:p>
    <w:p w14:paraId="616AE991" w14:textId="47445BD0" w:rsidR="000413B1" w:rsidRDefault="000413B1" w:rsidP="000413B1">
      <w:pPr>
        <w:rPr>
          <w:lang w:eastAsia="en-AU"/>
        </w:rPr>
      </w:pPr>
      <w:r w:rsidRPr="000413B1">
        <w:rPr>
          <w:lang w:eastAsia="en-AU"/>
        </w:rPr>
        <w:t xml:space="preserve">If prosecution is deemed necessary the initial decision will, in </w:t>
      </w:r>
      <w:proofErr w:type="gramStart"/>
      <w:r w:rsidRPr="000413B1">
        <w:rPr>
          <w:lang w:eastAsia="en-AU"/>
        </w:rPr>
        <w:t>the majority of</w:t>
      </w:r>
      <w:proofErr w:type="gramEnd"/>
      <w:r w:rsidRPr="000413B1">
        <w:rPr>
          <w:lang w:eastAsia="en-AU"/>
        </w:rPr>
        <w:t xml:space="preserve"> cases, be made by the Joint Authority. Amongst other things, this decision will be made in accordance with the Prosecution Policy of the Commonwealth. </w:t>
      </w:r>
    </w:p>
    <w:p w14:paraId="248307AA" w14:textId="77777777" w:rsidR="000413B1" w:rsidRPr="000413B1" w:rsidRDefault="000413B1" w:rsidP="000413B1">
      <w:pPr>
        <w:rPr>
          <w:lang w:eastAsia="en-AU"/>
        </w:rPr>
      </w:pPr>
    </w:p>
    <w:p w14:paraId="07F7486F" w14:textId="77777777" w:rsidR="000413B1" w:rsidRPr="000413B1" w:rsidRDefault="000413B1" w:rsidP="000413B1">
      <w:pPr>
        <w:rPr>
          <w:lang w:eastAsia="en-AU"/>
        </w:rPr>
      </w:pPr>
      <w:r w:rsidRPr="000413B1">
        <w:rPr>
          <w:lang w:eastAsia="en-AU"/>
        </w:rPr>
        <w:t>The ultimate decision to prosecute an offence is made by the Commonwealth Director of Public Prosecution.</w:t>
      </w:r>
    </w:p>
    <w:p w14:paraId="2F233474" w14:textId="77777777" w:rsidR="000413B1" w:rsidRPr="000413B1" w:rsidRDefault="000413B1" w:rsidP="000413B1">
      <w:pPr>
        <w:rPr>
          <w:lang w:val="en-US" w:eastAsia="en-AU"/>
        </w:rPr>
      </w:pPr>
    </w:p>
    <w:p w14:paraId="1181BD22" w14:textId="77777777" w:rsidR="00B80880" w:rsidRPr="00B80880" w:rsidRDefault="00B80880" w:rsidP="00B80880">
      <w:pPr>
        <w:keepNext/>
        <w:keepLines/>
        <w:spacing w:line="259" w:lineRule="auto"/>
        <w:contextualSpacing w:val="0"/>
        <w:outlineLvl w:val="1"/>
        <w:rPr>
          <w:rFonts w:ascii="Calibri" w:hAnsi="Calibri" w:cs="Calibri"/>
          <w:b/>
          <w:color w:val="27639B"/>
          <w:sz w:val="24"/>
          <w:szCs w:val="22"/>
          <w:lang w:eastAsia="en-AU"/>
        </w:rPr>
      </w:pPr>
      <w:r w:rsidRPr="00B80880">
        <w:rPr>
          <w:rFonts w:ascii="Calibri" w:hAnsi="Calibri" w:cs="Calibri"/>
          <w:b/>
          <w:color w:val="27639B"/>
          <w:sz w:val="24"/>
          <w:szCs w:val="22"/>
          <w:lang w:eastAsia="en-AU"/>
        </w:rPr>
        <w:t>More information</w:t>
      </w:r>
    </w:p>
    <w:p w14:paraId="47E64B55" w14:textId="04DA9B52" w:rsidR="000413B1" w:rsidRPr="000413B1" w:rsidRDefault="000413B1" w:rsidP="000413B1">
      <w:pPr>
        <w:keepNext/>
        <w:keepLines/>
        <w:spacing w:line="259" w:lineRule="auto"/>
        <w:contextualSpacing w:val="0"/>
        <w:outlineLvl w:val="1"/>
        <w:rPr>
          <w:rFonts w:ascii="Calibri" w:eastAsia="Calibri" w:hAnsi="Calibri" w:cs="Times New Roman"/>
          <w:szCs w:val="20"/>
        </w:rPr>
      </w:pPr>
      <w:bookmarkStart w:id="3" w:name="_Hlk15570741"/>
      <w:r w:rsidRPr="000413B1">
        <w:rPr>
          <w:rFonts w:ascii="Calibri" w:eastAsia="Calibri" w:hAnsi="Calibri" w:cs="Times New Roman"/>
          <w:szCs w:val="20"/>
        </w:rPr>
        <w:t xml:space="preserve">Further information and assistance with the legislative requirements can be found at </w:t>
      </w:r>
      <w:hyperlink r:id="rId14" w:tooltip="NOPTA website" w:history="1">
        <w:r w:rsidRPr="000413B1">
          <w:rPr>
            <w:rStyle w:val="Hyperlink"/>
            <w:rFonts w:ascii="Calibri" w:eastAsia="Calibri" w:hAnsi="Calibri" w:cs="Times New Roman"/>
            <w:szCs w:val="20"/>
          </w:rPr>
          <w:t>www.nopta.gov.au</w:t>
        </w:r>
      </w:hyperlink>
      <w:r>
        <w:rPr>
          <w:rFonts w:ascii="Calibri" w:eastAsia="Calibri" w:hAnsi="Calibri" w:cs="Times New Roman"/>
          <w:szCs w:val="20"/>
        </w:rPr>
        <w:t>.</w:t>
      </w:r>
    </w:p>
    <w:p w14:paraId="5BF23663" w14:textId="77777777" w:rsidR="00B80880" w:rsidRPr="00B80880" w:rsidRDefault="00B80880" w:rsidP="00B80880">
      <w:pPr>
        <w:keepNext/>
        <w:keepLines/>
        <w:spacing w:line="259" w:lineRule="auto"/>
        <w:contextualSpacing w:val="0"/>
        <w:outlineLvl w:val="1"/>
        <w:rPr>
          <w:rFonts w:ascii="Calibri" w:hAnsi="Calibri" w:cs="Calibri"/>
          <w:b/>
          <w:color w:val="27639B"/>
          <w:sz w:val="24"/>
          <w:szCs w:val="22"/>
          <w:lang w:eastAsia="en-AU"/>
        </w:rPr>
      </w:pPr>
      <w:r w:rsidRPr="00B80880">
        <w:rPr>
          <w:rFonts w:ascii="Calibri" w:hAnsi="Calibri" w:cs="Calibri"/>
          <w:b/>
          <w:color w:val="27639B"/>
          <w:sz w:val="24"/>
          <w:szCs w:val="22"/>
          <w:lang w:eastAsia="en-AU"/>
        </w:rPr>
        <w:t xml:space="preserve">Version </w:t>
      </w:r>
      <w:r w:rsidR="00061F3C">
        <w:rPr>
          <w:rFonts w:ascii="Calibri" w:hAnsi="Calibri" w:cs="Calibri"/>
          <w:b/>
          <w:color w:val="27639B"/>
          <w:sz w:val="24"/>
          <w:szCs w:val="22"/>
          <w:lang w:eastAsia="en-AU"/>
        </w:rPr>
        <w:t>h</w:t>
      </w:r>
      <w:r w:rsidRPr="00B80880">
        <w:rPr>
          <w:rFonts w:ascii="Calibri" w:hAnsi="Calibri" w:cs="Calibri"/>
          <w:b/>
          <w:color w:val="27639B"/>
          <w:sz w:val="24"/>
          <w:szCs w:val="22"/>
          <w:lang w:eastAsia="en-AU"/>
        </w:rPr>
        <w:t>istory</w:t>
      </w:r>
    </w:p>
    <w:tbl>
      <w:tblPr>
        <w:tblStyle w:val="GridTable1Light11"/>
        <w:tblW w:w="4673" w:type="dxa"/>
        <w:tblLook w:val="0420" w:firstRow="1" w:lastRow="0" w:firstColumn="0" w:lastColumn="0" w:noHBand="0" w:noVBand="1"/>
      </w:tblPr>
      <w:tblGrid>
        <w:gridCol w:w="803"/>
        <w:gridCol w:w="1035"/>
        <w:gridCol w:w="2835"/>
      </w:tblGrid>
      <w:tr w:rsidR="00B80880" w:rsidRPr="00B80880" w14:paraId="1E058C7F" w14:textId="77777777" w:rsidTr="00BC7A35">
        <w:trPr>
          <w:cnfStyle w:val="100000000000" w:firstRow="1" w:lastRow="0" w:firstColumn="0" w:lastColumn="0" w:oddVBand="0" w:evenVBand="0" w:oddHBand="0" w:evenHBand="0" w:firstRowFirstColumn="0" w:firstRowLastColumn="0" w:lastRowFirstColumn="0" w:lastRowLastColumn="0"/>
          <w:tblHeader/>
        </w:trPr>
        <w:tc>
          <w:tcPr>
            <w:tcW w:w="803" w:type="dxa"/>
          </w:tcPr>
          <w:p w14:paraId="761D5E0F" w14:textId="77777777" w:rsidR="00B80880" w:rsidRPr="00B80880" w:rsidRDefault="00B80880" w:rsidP="00B80880">
            <w:pPr>
              <w:spacing w:before="60" w:after="60"/>
              <w:contextualSpacing w:val="0"/>
              <w:jc w:val="center"/>
              <w:rPr>
                <w:rFonts w:ascii="Calibri" w:hAnsi="Calibri" w:cs="Calibri"/>
                <w:sz w:val="16"/>
                <w:szCs w:val="16"/>
              </w:rPr>
            </w:pPr>
            <w:r w:rsidRPr="00B80880">
              <w:rPr>
                <w:rFonts w:ascii="Calibri" w:hAnsi="Calibri" w:cs="Calibri"/>
                <w:sz w:val="16"/>
                <w:szCs w:val="16"/>
              </w:rPr>
              <w:t>Version</w:t>
            </w:r>
          </w:p>
        </w:tc>
        <w:tc>
          <w:tcPr>
            <w:tcW w:w="1035" w:type="dxa"/>
          </w:tcPr>
          <w:p w14:paraId="5FAE6D71" w14:textId="77777777" w:rsidR="00B80880" w:rsidRPr="00B80880" w:rsidRDefault="00B80880" w:rsidP="00B80880">
            <w:pPr>
              <w:spacing w:before="60" w:after="60"/>
              <w:contextualSpacing w:val="0"/>
              <w:rPr>
                <w:rFonts w:ascii="Calibri" w:hAnsi="Calibri" w:cs="Calibri"/>
                <w:sz w:val="16"/>
                <w:szCs w:val="16"/>
              </w:rPr>
            </w:pPr>
            <w:r w:rsidRPr="00B80880">
              <w:rPr>
                <w:rFonts w:ascii="Calibri" w:hAnsi="Calibri" w:cs="Calibri"/>
                <w:sz w:val="16"/>
                <w:szCs w:val="16"/>
              </w:rPr>
              <w:t>Date</w:t>
            </w:r>
          </w:p>
        </w:tc>
        <w:tc>
          <w:tcPr>
            <w:tcW w:w="2835" w:type="dxa"/>
          </w:tcPr>
          <w:p w14:paraId="41A97BF7" w14:textId="77777777" w:rsidR="00B80880" w:rsidRPr="00B80880" w:rsidRDefault="00B80880" w:rsidP="0096124D">
            <w:pPr>
              <w:spacing w:before="60" w:after="60"/>
              <w:contextualSpacing w:val="0"/>
              <w:rPr>
                <w:rFonts w:ascii="Calibri" w:hAnsi="Calibri" w:cs="Calibri"/>
                <w:sz w:val="16"/>
                <w:szCs w:val="16"/>
              </w:rPr>
            </w:pPr>
            <w:r w:rsidRPr="00B80880">
              <w:rPr>
                <w:rFonts w:ascii="Calibri" w:hAnsi="Calibri" w:cs="Calibri"/>
                <w:sz w:val="16"/>
                <w:szCs w:val="16"/>
              </w:rPr>
              <w:t>Comment</w:t>
            </w:r>
          </w:p>
        </w:tc>
      </w:tr>
      <w:tr w:rsidR="00B80880" w:rsidRPr="00B80880" w14:paraId="6309F886" w14:textId="77777777" w:rsidTr="00BC7A35">
        <w:tc>
          <w:tcPr>
            <w:tcW w:w="803" w:type="dxa"/>
            <w:vAlign w:val="center"/>
          </w:tcPr>
          <w:p w14:paraId="55EBAED7" w14:textId="025B57EA" w:rsidR="00B80880" w:rsidRPr="00B80880" w:rsidRDefault="000413B1" w:rsidP="00B80880">
            <w:pPr>
              <w:spacing w:after="60"/>
              <w:contextualSpacing w:val="0"/>
              <w:jc w:val="center"/>
              <w:rPr>
                <w:rFonts w:ascii="Calibri" w:hAnsi="Calibri" w:cs="Calibri"/>
                <w:sz w:val="16"/>
                <w:szCs w:val="16"/>
              </w:rPr>
            </w:pPr>
            <w:r>
              <w:rPr>
                <w:rFonts w:ascii="Calibri" w:hAnsi="Calibri" w:cs="Calibri"/>
                <w:sz w:val="16"/>
                <w:szCs w:val="16"/>
              </w:rPr>
              <w:t>4</w:t>
            </w:r>
            <w:r w:rsidR="00B80880" w:rsidRPr="00B80880">
              <w:rPr>
                <w:rFonts w:ascii="Calibri" w:hAnsi="Calibri" w:cs="Calibri"/>
                <w:sz w:val="16"/>
                <w:szCs w:val="16"/>
              </w:rPr>
              <w:t>.0</w:t>
            </w:r>
          </w:p>
        </w:tc>
        <w:tc>
          <w:tcPr>
            <w:tcW w:w="1035" w:type="dxa"/>
            <w:vAlign w:val="center"/>
          </w:tcPr>
          <w:p w14:paraId="4D9F4B9E" w14:textId="56386DCE" w:rsidR="00B80880" w:rsidRPr="00B80880" w:rsidRDefault="000413B1" w:rsidP="00B80880">
            <w:pPr>
              <w:tabs>
                <w:tab w:val="left" w:pos="371"/>
              </w:tabs>
              <w:spacing w:before="60" w:after="60"/>
              <w:contextualSpacing w:val="0"/>
              <w:rPr>
                <w:rFonts w:ascii="Calibri" w:hAnsi="Calibri" w:cs="Calibri"/>
                <w:sz w:val="16"/>
                <w:szCs w:val="16"/>
              </w:rPr>
            </w:pPr>
            <w:r>
              <w:rPr>
                <w:rFonts w:ascii="Calibri" w:hAnsi="Calibri" w:cs="Calibri"/>
                <w:sz w:val="16"/>
                <w:szCs w:val="16"/>
              </w:rPr>
              <w:t>21/10</w:t>
            </w:r>
            <w:r w:rsidR="00B80880" w:rsidRPr="00B80880">
              <w:rPr>
                <w:rFonts w:ascii="Calibri" w:hAnsi="Calibri" w:cs="Calibri"/>
                <w:sz w:val="16"/>
                <w:szCs w:val="16"/>
              </w:rPr>
              <w:t>/2019</w:t>
            </w:r>
          </w:p>
        </w:tc>
        <w:tc>
          <w:tcPr>
            <w:tcW w:w="2835" w:type="dxa"/>
            <w:vAlign w:val="center"/>
          </w:tcPr>
          <w:p w14:paraId="7324BA3F" w14:textId="00579E42" w:rsidR="00B80880" w:rsidRPr="00B80880" w:rsidRDefault="00B80880" w:rsidP="00B80880">
            <w:pPr>
              <w:spacing w:before="60" w:after="60"/>
              <w:contextualSpacing w:val="0"/>
              <w:rPr>
                <w:rFonts w:ascii="Calibri" w:hAnsi="Calibri" w:cs="Calibri"/>
                <w:sz w:val="16"/>
                <w:szCs w:val="16"/>
              </w:rPr>
            </w:pPr>
            <w:r w:rsidRPr="00B80880">
              <w:rPr>
                <w:rFonts w:ascii="Calibri" w:hAnsi="Calibri" w:cs="Calibri"/>
                <w:sz w:val="16"/>
                <w:szCs w:val="16"/>
              </w:rPr>
              <w:t xml:space="preserve">Update to layout, </w:t>
            </w:r>
            <w:r w:rsidR="000413B1">
              <w:rPr>
                <w:rFonts w:ascii="Calibri" w:hAnsi="Calibri" w:cs="Calibri"/>
                <w:sz w:val="16"/>
                <w:szCs w:val="16"/>
              </w:rPr>
              <w:t>links, and simplified text</w:t>
            </w:r>
            <w:r w:rsidRPr="00B80880">
              <w:rPr>
                <w:rFonts w:ascii="Calibri" w:hAnsi="Calibri" w:cs="Calibri"/>
                <w:sz w:val="16"/>
                <w:szCs w:val="16"/>
              </w:rPr>
              <w:t>.</w:t>
            </w:r>
          </w:p>
        </w:tc>
      </w:tr>
      <w:bookmarkEnd w:id="3"/>
    </w:tbl>
    <w:p w14:paraId="10900D6A" w14:textId="77777777" w:rsidR="00BC7A35" w:rsidRDefault="00BC7A35" w:rsidP="00BC7A35"/>
    <w:sectPr w:rsidR="00BC7A35" w:rsidSect="00BC7A35">
      <w:type w:val="continuous"/>
      <w:pgSz w:w="11906" w:h="16838"/>
      <w:pgMar w:top="2552" w:right="992" w:bottom="992" w:left="992" w:header="709" w:footer="261"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1D544" w14:textId="77777777" w:rsidR="002E469A" w:rsidRDefault="002E469A" w:rsidP="009F0DDF">
      <w:r>
        <w:separator/>
      </w:r>
    </w:p>
  </w:endnote>
  <w:endnote w:type="continuationSeparator" w:id="0">
    <w:p w14:paraId="38E2F40B" w14:textId="77777777" w:rsidR="002E469A" w:rsidRDefault="002E469A" w:rsidP="009F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9A65" w14:textId="0A2E722D" w:rsidR="009F0DDF" w:rsidRDefault="009F0DDF" w:rsidP="00061F3C">
    <w:pPr>
      <w:pStyle w:val="Footer"/>
      <w:tabs>
        <w:tab w:val="clear" w:pos="4513"/>
        <w:tab w:val="clear" w:pos="9026"/>
        <w:tab w:val="center" w:pos="4962"/>
        <w:tab w:val="right" w:pos="9922"/>
      </w:tabs>
    </w:pPr>
    <w:r>
      <w:rPr>
        <w:noProof/>
        <w:lang w:eastAsia="en-AU"/>
      </w:rPr>
      <mc:AlternateContent>
        <mc:Choice Requires="wps">
          <w:drawing>
            <wp:anchor distT="0" distB="0" distL="114300" distR="114300" simplePos="0" relativeHeight="251661312" behindDoc="0" locked="0" layoutInCell="1" allowOverlap="1" wp14:anchorId="0958D941" wp14:editId="30935693">
              <wp:simplePos x="0" y="0"/>
              <wp:positionH relativeFrom="margin">
                <wp:posOffset>-7620</wp:posOffset>
              </wp:positionH>
              <wp:positionV relativeFrom="paragraph">
                <wp:posOffset>-80645</wp:posOffset>
              </wp:positionV>
              <wp:extent cx="6350000" cy="12700"/>
              <wp:effectExtent l="0" t="0" r="31750" b="25400"/>
              <wp:wrapNone/>
              <wp:docPr id="9" name="Line 4" title="horizontal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0000" cy="12700"/>
                      </a:xfrm>
                      <a:prstGeom prst="line">
                        <a:avLst/>
                      </a:prstGeom>
                      <a:noFill/>
                      <a:ln w="9525">
                        <a:solidFill>
                          <a:srgbClr val="27639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9070E" id="Line 4" o:spid="_x0000_s1026" alt="Title: horizontal line"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pt,-6.35pt" to="499.4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gJf3QEAAI8DAAAOAAAAZHJzL2Uyb0RvYy54bWysU02P0zAQvSPxHyzfados7bJR05XoslwK&#10;W2l3uU9tJ7FwPJbtNi2/nrEbCsveEDlYnq83b944y9tjb9hB+aDR1nw2mXKmrECpbVvz56f7dx84&#10;CxGsBINW1fykAr9dvX2zHFylSuzQSOUZgdhQDa7mXYyuKoogOtVDmKBTloIN+h4imb4tpIeB0HtT&#10;lNPpohjQS+dRqBDIe3cO8lXGbxol4kPTBBWZqTlxi/n0+dyls1gtoWo9uE6LkQb8A4setKWmF6g7&#10;iMD2Xr+C6rXwGLCJE4F9gU2jhcoz0DSz6V/TPHbgVJ6FxAnuIlP4f7Di62HrmZY1v+HMQk8r2mir&#10;2HvSSkdDZode/0AbwTBDkaTY4EJFhWu79WlmcbSPboPie2AW1x3YVmXmTydH9bNUUbwoSUZw1Hc3&#10;fEFJObCPmOU7Nr5njdHuWypM4CQRO+Z9nS77UsfIBDkXV/MpfZwJis3Ka7qmXlAlmFTsfIifFfYs&#10;XWqe+Sc/HDYhnlN/pSS3xXttDPmhMpYNpMm8nGcWAY2WKZhiwbe7tfHsAPSoyuvF1c3Hse+LNI97&#10;KzNYp0B+Gu8RtDnfiaexozRJjbOuO5SnrU/ckkq09TzQ+ELTs/rTzlm//6PVTwAAAP//AwBQSwME&#10;FAAGAAgAAAAhAN1fbZ/eAAAACgEAAA8AAABkcnMvZG93bnJldi54bWxMj0FPwzAMhe9I/IfISNy2&#10;dAWxrjSdEAiJW8WYJo5Z4zYVjVM16Vb+PR4XOFn2e3r+XrGdXS9OOIbOk4LVMgGBVHvTUatg//G6&#10;yECEqMno3hMq+MYA2/L6qtC58Wd6x9MutoJDKORagY1xyKUMtUWnw9IPSKw1fnQ68jq20oz6zOGu&#10;l2mSPEinO+IPVg/4bLH+2k1OQWXuPpv9ocoaepnwHlNvD9WbUrc389MjiIhz/DPDBZ/RoWSmo5/I&#10;BNErWKxSdv7ONQg2bDYZdzleLskaZFnI/xXKHwAAAP//AwBQSwECLQAUAAYACAAAACEAtoM4kv4A&#10;AADhAQAAEwAAAAAAAAAAAAAAAAAAAAAAW0NvbnRlbnRfVHlwZXNdLnhtbFBLAQItABQABgAIAAAA&#10;IQA4/SH/1gAAAJQBAAALAAAAAAAAAAAAAAAAAC8BAABfcmVscy8ucmVsc1BLAQItABQABgAIAAAA&#10;IQCP2gJf3QEAAI8DAAAOAAAAAAAAAAAAAAAAAC4CAABkcnMvZTJvRG9jLnhtbFBLAQItABQABgAI&#10;AAAAIQDdX22f3gAAAAoBAAAPAAAAAAAAAAAAAAAAADcEAABkcnMvZG93bnJldi54bWxQSwUGAAAA&#10;AAQABADzAAAAQgUAAAAA&#10;" strokecolor="#27639b">
              <w10:wrap anchorx="margin"/>
            </v:line>
          </w:pict>
        </mc:Fallback>
      </mc:AlternateContent>
    </w:r>
    <w:r w:rsidR="00061F3C" w:rsidRPr="00061F3C">
      <w:t>www.nopta.gov.au</w:t>
    </w:r>
    <w:r w:rsidR="00061F3C">
      <w:tab/>
    </w:r>
    <w:r w:rsidR="00061F3C">
      <w:tab/>
      <w:t xml:space="preserve">Version </w:t>
    </w:r>
    <w:r w:rsidR="000413B1">
      <w:t>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116DA" w14:textId="77777777" w:rsidR="002E469A" w:rsidRDefault="002E469A" w:rsidP="009F0DDF">
      <w:r>
        <w:separator/>
      </w:r>
    </w:p>
  </w:footnote>
  <w:footnote w:type="continuationSeparator" w:id="0">
    <w:p w14:paraId="315981BE" w14:textId="77777777" w:rsidR="002E469A" w:rsidRDefault="002E469A" w:rsidP="009F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AC5DE" w14:textId="77777777" w:rsidR="009F0DDF" w:rsidRDefault="0051489A" w:rsidP="009F0DDF">
    <w:pPr>
      <w:pStyle w:val="Header"/>
    </w:pPr>
    <w:r>
      <w:rPr>
        <w:noProof/>
      </w:rPr>
      <mc:AlternateContent>
        <mc:Choice Requires="wpg">
          <w:drawing>
            <wp:anchor distT="0" distB="0" distL="114300" distR="114300" simplePos="0" relativeHeight="251663360" behindDoc="0" locked="0" layoutInCell="1" allowOverlap="1" wp14:anchorId="4038E2FC" wp14:editId="6168B79C">
              <wp:simplePos x="0" y="0"/>
              <wp:positionH relativeFrom="column">
                <wp:posOffset>-666750</wp:posOffset>
              </wp:positionH>
              <wp:positionV relativeFrom="paragraph">
                <wp:posOffset>-438785</wp:posOffset>
              </wp:positionV>
              <wp:extent cx="12348845" cy="1565910"/>
              <wp:effectExtent l="0" t="0" r="0" b="0"/>
              <wp:wrapNone/>
              <wp:docPr id="3" name="Group 3"/>
              <wp:cNvGraphicFramePr/>
              <a:graphic xmlns:a="http://schemas.openxmlformats.org/drawingml/2006/main">
                <a:graphicData uri="http://schemas.microsoft.com/office/word/2010/wordprocessingGroup">
                  <wpg:wgp>
                    <wpg:cNvGrpSpPr/>
                    <wpg:grpSpPr>
                      <a:xfrm>
                        <a:off x="0" y="0"/>
                        <a:ext cx="12348845" cy="1565910"/>
                        <a:chOff x="0" y="0"/>
                        <a:chExt cx="12348845" cy="1565910"/>
                      </a:xfrm>
                    </wpg:grpSpPr>
                    <pic:pic xmlns:pic="http://schemas.openxmlformats.org/drawingml/2006/picture">
                      <pic:nvPicPr>
                        <pic:cNvPr id="4" name="Picture 4"/>
                        <pic:cNvPicPr>
                          <a:picLocks noChangeAspect="1"/>
                        </pic:cNvPicPr>
                      </pic:nvPicPr>
                      <pic:blipFill rotWithShape="1">
                        <a:blip r:embed="rId1">
                          <a:extLst>
                            <a:ext uri="{28A0092B-C50C-407E-A947-70E740481C1C}">
                              <a14:useLocalDpi xmlns:a14="http://schemas.microsoft.com/office/drawing/2010/main" val="0"/>
                            </a:ext>
                          </a:extLst>
                        </a:blip>
                        <a:srcRect b="5703"/>
                        <a:stretch/>
                      </pic:blipFill>
                      <pic:spPr bwMode="auto">
                        <a:xfrm>
                          <a:off x="0" y="0"/>
                          <a:ext cx="12348845" cy="1565910"/>
                        </a:xfrm>
                        <a:prstGeom prst="rect">
                          <a:avLst/>
                        </a:prstGeom>
                        <a:ln>
                          <a:noFill/>
                        </a:ln>
                        <a:extLst>
                          <a:ext uri="{53640926-AAD7-44D8-BBD7-CCE9431645EC}">
                            <a14:shadowObscured xmlns:a14="http://schemas.microsoft.com/office/drawing/2010/main"/>
                          </a:ext>
                        </a:extLst>
                      </pic:spPr>
                    </pic:pic>
                    <wps:wsp>
                      <wps:cNvPr id="2" name="Text Box 2"/>
                      <wps:cNvSpPr txBox="1">
                        <a:spLocks noChangeArrowheads="1"/>
                      </wps:cNvSpPr>
                      <wps:spPr bwMode="auto">
                        <a:xfrm>
                          <a:off x="4505325" y="695325"/>
                          <a:ext cx="2520314" cy="656589"/>
                        </a:xfrm>
                        <a:prstGeom prst="rect">
                          <a:avLst/>
                        </a:prstGeom>
                        <a:noFill/>
                        <a:ln w="9525">
                          <a:noFill/>
                          <a:miter lim="800000"/>
                          <a:headEnd/>
                          <a:tailEnd/>
                        </a:ln>
                      </wps:spPr>
                      <wps:txbx>
                        <w:txbxContent>
                          <w:p w14:paraId="5BC5EE7F" w14:textId="508C3658" w:rsidR="0051489A" w:rsidRPr="00BD3B79" w:rsidRDefault="002E469A" w:rsidP="0051489A">
                            <w:pPr>
                              <w:jc w:val="right"/>
                              <w:rPr>
                                <w:b/>
                                <w:color w:val="FFFFFF" w:themeColor="background1"/>
                                <w:sz w:val="52"/>
                              </w:rPr>
                            </w:pPr>
                            <w:r>
                              <w:rPr>
                                <w:b/>
                                <w:color w:val="FFFFFF" w:themeColor="background1"/>
                                <w:sz w:val="52"/>
                              </w:rPr>
                              <w:t>NOPTA Policy</w:t>
                            </w:r>
                          </w:p>
                        </w:txbxContent>
                      </wps:txbx>
                      <wps:bodyPr rot="0" vert="horz" wrap="square" lIns="91440" tIns="45720" rIns="91440" bIns="45720" anchor="t" anchorCtr="0">
                        <a:spAutoFit/>
                      </wps:bodyPr>
                    </wps:wsp>
                  </wpg:wgp>
                </a:graphicData>
              </a:graphic>
            </wp:anchor>
          </w:drawing>
        </mc:Choice>
        <mc:Fallback>
          <w:pict>
            <v:group w14:anchorId="4038E2FC" id="Group 3" o:spid="_x0000_s1026" style="position:absolute;margin-left:-52.5pt;margin-top:-34.55pt;width:972.35pt;height:123.3pt;z-index:251663360" coordsize="123488,1565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ssHAqOwMAALEHAAAOAAAAZHJzL2Uyb0RvYy54bWykVW1P2zAQ/j5p&#10;/8Hyd0iaNl0bERDjTUhsQ4Npn13HaSwS27Nd0u7X785JWqCTYAwJ984v5+eeey4+Olk3NXkU1kmt&#10;cjo6jCkRiutCqmVOf9xfHswocZ6pgtVaiZxuhKMnxx8/HLUmE4mudF0ISyCIcllrclp5b7IocrwS&#10;DXOH2ggFi6W2DfPg2mVUWNZC9KaOkjieRq22hbGaC+dg9rxbpMchflkK7r+VpROe1DkFbD6MNowL&#10;HKPjI5YtLTOV5D0M9g4UDZMKLt2GOmeekZWVe6Eaya12uvSHXDeRLkvJRcgBshnFL7K5snplQi7L&#10;rF2aLU1A7Que3h2Wf328tUQWOR1TolgDJQq3kjFS05plBjuurLkzt7afWHYeZrsubYO/kAdZB1I3&#10;W1LF2hMOk6NkPJnNJiklHBZH6TSdj3reeQXF2TvIq4vXjkbD1REi3AIykmfw3/ME1h5Pr+sJTvmV&#10;FbQP0rwpRsPsw8ocQEkN83Iha+k3QZ5QPASlHm8lv7Wds6N8MlAOq3gpmSDpeAD3dCcYZnSj+YMj&#10;Sp9VTC3FqTOga+ASd0fPtwf32XWLWppLWdfEav9T+uquYgaqPApyxcU+U2iKF6L6C1mdYM81XzVC&#10;+a4Draghaa1cJY2jxGaiWQgQlL0uAkKWOcu/A2ICHZd+ioOyYNJb4Xk1pDDA7PJ3IDeyaL/oAqCy&#10;ldcB7X/JbasZYNQ6fyV0Q9AAoIAtxGePN84joN0WVHetcFQaWexWcSYwjTh7E+qADQOfMTdQCt4e&#10;qf/UqaFWAA3D7mSTDLK5xx77rNck6Zo1bMJOJX4N00ORnXmhH2t1WwlWALpOQ318PNpd9ib+J2mc&#10;jhNobOjr6TyYQA/Lhs5P0iQej0Dk2PhTaPzZPCh2aN4dy28sxLYEWBPS5nSewvXPisOyRnp4UWrZ&#10;5HQW4x/eyTLM90IVwfZM1p0NlQ61RAK6WqLl14s1bERzoYsN8Am9Ez5v8NKBUWn7m5IWXo2cul8r&#10;hp+L+loBnfPRZILPTHAm6acEHPt0ZfF0hSkOoXLqKenMMw9eHDJy5hRkfymDHndIQGzogMaCFd4F&#10;sJ49PE/9sGv30h7/AQAA//8DAFBLAwQKAAAAAAAAACEAOX4vbD17AQA9ewEAFAAAAGRycy9tZWRp&#10;YS9pbWFnZTEuanBn/9j/4RMbRXhpZgAATU0AKgAAAAgABwESAAMAAAABAAEAAAEaAAUAAAABAAAA&#10;YgEbAAUAAAABAAAAagEoAAMAAAABAAIAAAExAAIAAAAgAAAAcgEyAAIAAAAUAAAAkodpAAQAAAAB&#10;AAAAqAAAANQACvyAAAAnEAAK/IAAACcQQWRvYmUgUGhvdG9zaG9wIENTNiAoTWFjaW50b3NoKQAy&#10;MDE3OjA3OjExIDEyOjIwOjQxAAAAAAOgAQADAAAAAf//AACgAgAEAAAAAQAACOigAwAEAAAAAQAA&#10;AScAAAAAAAAABgEDAAMAAAABAAYAAAEaAAUAAAABAAABIgEbAAUAAAABAAABKgEoAAMAAAABAAIA&#10;AAIBAAQAAAABAAABMgICAAQAAAABAAAR4QAAAAAAAABIAAAAAQAAAEgAAAAB/9j/4gxYSUNDX1BS&#10;T0ZJTEUAAQEAAAxITGlubwIQAABtbnRyUkdCIFhZWiAHzgACAAkABgAxAABhY3NwTVNGVAAAAABJ&#10;RUMgc1JHQgAAAAAAAAAAAAAAAAAA9tYAAQAAAADTLUhQICAAAAAAAAAAAAAAAAAAAAAAAAAAAAAA&#10;AAAAAAAAAAAAAAAAAAAAAAAAAAAAAAAAABFjcHJ0AAABUAAAADNkZXNjAAABhAAAAGx3dHB0AAAB&#10;8AAAABRia3B0AAACBAAAABRyWFlaAAACGAAAABRnWFlaAAACLAAAABRiWFlaAAACQAAAABRkbW5k&#10;AAACVAAAAHBkbWRkAAACxAAAAIh2dWVkAAADTAAAAIZ2aWV3AAAD1AAAACRsdW1pAAAD+AAAABRt&#10;ZWFzAAAEDAAAACR0ZWNoAAAEMAAAAAxyVFJDAAAEPAAACAxnVFJDAAAEPAAACAxiVFJDAAAEPAAA&#10;CAx0ZXh0AAAAAENvcHlyaWdodCAoYykgMTk5OCBIZXdsZXR0LVBhY2thcmQgQ29tcGFueQAAZGVz&#10;YwAAAAAAAAASc1JHQiBJRUM2MTk2Ni0yLjEAAAAAAAAAAAAAABJzUkdCIElFQzYxOTY2LTIuMQAA&#10;AAAAAAAAAAAAAAAAAAAAAAAAAAAAAAAAAAAAAAAAAAAAAAAAAAAAAAAAAAAAAAAAWFlaIAAAAAAA&#10;APNRAAEAAAABFsxYWVogAAAAAAAAAAAAAAAAAAAAAFhZWiAAAAAAAABvogAAOPUAAAOQWFlaIAAA&#10;AAAAAGKZAAC3hQAAGNpYWVogAAAAAAAAJKAAAA+EAAC2z2Rlc2MAAAAAAAAAFklFQyBodHRwOi8v&#10;d3d3LmllYy5jaAAAAAAAAAAAAAAAFklFQyBodHRwOi8vd3d3LmllYy5jaAAAAAAAAAAAAAAAAAAA&#10;AAAAAAAAAAAAAAAAAAAAAAAAAAAAAAAAAAAAAAAAAABkZXNjAAAAAAAAAC5JRUMgNjE5NjYtMi4x&#10;IERlZmF1bHQgUkdCIGNvbG91ciBzcGFjZSAtIHNSR0IAAAAAAAAAAAAAAC5JRUMgNjE5NjYtMi4x&#10;IERlZmF1bHQgUkdCIGNvbG91ciBzcGFjZSAtIHNSR0IAAAAAAAAAAAAAAAAAAAAAAAAAAAAAZGVz&#10;YwAAAAAAAAAsUmVmZXJlbmNlIFZpZXdpbmcgQ29uZGl0aW9uIGluIElFQzYxOTY2LTIuMQAAAAAA&#10;AAAAAAAALFJlZmVyZW5jZSBWaWV3aW5nIENvbmRpdGlvbiBpbiBJRUM2MTk2Ni0yLjEAAAAAAAAA&#10;AAAAAAAAAAAAAAAAAAAAAAAAAHZpZXcAAAAAABOk/gAUXy4AEM8UAAPtzAAEEwsAA1yeAAAAAVhZ&#10;WiAAAAAAAEwJVgBQAAAAVx/nbWVhcwAAAAAAAAABAAAAAAAAAAAAAAAAAAAAAAAAAo8AAAACc2ln&#10;IAAAAABDUlQgY3VydgAAAAAAAAQAAAAABQAKAA8AFAAZAB4AIwAoAC0AMgA3ADsAQABFAEoATwBU&#10;AFkAXgBjAGgAbQByAHcAfACBAIYAiwCQAJUAmgCfAKQAqQCuALIAtwC8AMEAxgDLANAA1QDbAOAA&#10;5QDrAPAA9gD7AQEBBwENARMBGQEfASUBKwEyATgBPgFFAUwBUgFZAWABZwFuAXUBfAGDAYsBkgGa&#10;AaEBqQGxAbkBwQHJAdEB2QHhAekB8gH6AgMCDAIUAh0CJgIvAjgCQQJLAlQCXQJnAnECegKEAo4C&#10;mAKiAqwCtgLBAssC1QLgAusC9QMAAwsDFgMhAy0DOANDA08DWgNmA3IDfgOKA5YDogOuA7oDxwPT&#10;A+AD7AP5BAYEEwQgBC0EOwRIBFUEYwRxBH4EjASaBKgEtgTEBNME4QTwBP4FDQUcBSsFOgVJBVgF&#10;ZwV3BYYFlgWmBbUFxQXVBeUF9gYGBhYGJwY3BkgGWQZqBnsGjAadBq8GwAbRBuMG9QcHBxkHKwc9&#10;B08HYQd0B4YHmQesB78H0gflB/gICwgfCDIIRghaCG4IggiWCKoIvgjSCOcI+wkQCSUJOglPCWQJ&#10;eQmPCaQJugnPCeUJ+woRCicKPQpUCmoKgQqYCq4KxQrcCvMLCwsiCzkLUQtpC4ALmAuwC8gL4Qv5&#10;DBIMKgxDDFwMdQyODKcMwAzZDPMNDQ0mDUANWg10DY4NqQ3DDd4N+A4TDi4OSQ5kDn8Omw62DtIO&#10;7g8JDyUPQQ9eD3oPlg+zD88P7BAJECYQQxBhEH4QmxC5ENcQ9RETETERTxFtEYwRqhHJEegSBxIm&#10;EkUSZBKEEqMSwxLjEwMTIxNDE2MTgxOkE8UT5RQGFCcUSRRqFIsUrRTOFPAVEhU0FVYVeBWbFb0V&#10;4BYDFiYWSRZsFo8WshbWFvoXHRdBF2UXiReuF9IX9xgbGEAYZRiKGK8Y1Rj6GSAZRRlrGZEZtxnd&#10;GgQaKhpRGncanhrFGuwbFBs7G2MbihuyG9ocAhwqHFIcexyjHMwc9R0eHUcdcB2ZHcMd7B4WHkAe&#10;ah6UHr4e6R8THz4faR+UH78f6iAVIEEgbCCYIMQg8CEcIUghdSGhIc4h+yInIlUigiKvIt0jCiM4&#10;I2YjlCPCI/AkHyRNJHwkqyTaJQklOCVoJZclxyX3JicmVyaHJrcm6CcYJ0kneierJ9woDSg/KHEo&#10;oijUKQYpOClrKZ0p0CoCKjUqaCqbKs8rAis2K2krnSvRLAUsOSxuLKIs1y0MLUEtdi2rLeEuFi5M&#10;LoIuty7uLyQvWi+RL8cv/jA1MGwwpDDbMRIxSjGCMbox8jIqMmMymzLUMw0zRjN/M7gz8TQrNGU0&#10;njTYNRM1TTWHNcI1/TY3NnI2rjbpNyQ3YDecN9c4FDhQOIw4yDkFOUI5fzm8Ofk6Njp0OrI67zst&#10;O2s7qjvoPCc8ZTykPOM9Ij1hPaE94D4gPmA+oD7gPyE/YT+iP+JAI0BkQKZA50EpQWpBrEHuQjBC&#10;ckK1QvdDOkN9Q8BEA0RHRIpEzkUSRVVFmkXeRiJGZ0arRvBHNUd7R8BIBUhLSJFI10kdSWNJqUnw&#10;SjdKfUrESwxLU0uaS+JMKkxyTLpNAk1KTZNN3E4lTm5Ot08AT0lPk0/dUCdQcVC7UQZRUFGbUeZS&#10;MVJ8UsdTE1NfU6pT9lRCVI9U21UoVXVVwlYPVlxWqVb3V0RXklfgWC9YfVjLWRpZaVm4WgdaVlqm&#10;WvVbRVuVW+VcNVyGXNZdJ114XcleGl5sXr1fD19hX7NgBWBXYKpg/GFPYaJh9WJJYpxi8GNDY5dj&#10;62RAZJRk6WU9ZZJl52Y9ZpJm6Gc9Z5Nn6Wg/aJZo7GlDaZpp8WpIap9q92tPa6dr/2xXbK9tCG1g&#10;bbluEm5rbsRvHm94b9FwK3CGcOBxOnGVcfByS3KmcwFzXXO4dBR0cHTMdSh1hXXhdj52m3b4d1Z3&#10;s3gReG54zHkqeYl553pGeqV7BHtje8J8IXyBfOF9QX2hfgF+Yn7CfyN/hH/lgEeAqIEKgWuBzYIw&#10;gpKC9INXg7qEHYSAhOOFR4Wrhg6GcobXhzuHn4gEiGmIzokziZmJ/opkisqLMIuWi/yMY4zKjTGN&#10;mI3/jmaOzo82j56QBpBukNaRP5GokhGSepLjk02TtpQglIqU9JVflcmWNJaflwqXdZfgmEyYuJkk&#10;mZCZ/JpomtWbQpuvnByciZz3nWSd0p5Anq6fHZ+Ln/qgaaDYoUehtqImopajBqN2o+akVqTHpTil&#10;qaYapoum/adup+CoUqjEqTepqaocqo+rAqt1q+msXKzQrUStuK4trqGvFq+LsACwdbDqsWCx1rJL&#10;ssKzOLOutCW0nLUTtYq2AbZ5tvC3aLfguFm40blKucK6O7q1uy67p7whvJu9Fb2Pvgq+hL7/v3q/&#10;9cBwwOzBZ8Hjwl/C28NYw9TEUcTOxUvFyMZGxsPHQce/yD3IvMk6ybnKOMq3yzbLtsw1zLXNNc21&#10;zjbOts83z7jQOdC60TzRvtI/0sHTRNPG1EnUy9VO1dHWVdbY11zX4Nhk2OjZbNnx2nba+9uA3AXc&#10;it0Q3ZbeHN6i3ynfr+A24L3hROHM4lPi2+Nj4+vkc+T85YTmDeaW5x/nqegy6LzpRunQ6lvq5etw&#10;6/vshu0R7ZzuKO6070DvzPBY8OXxcvH/8ozzGfOn9DT0wvVQ9d72bfb794r4Gfio+Tj5x/pX+uf7&#10;d/wH/Jj9Kf26/kv+3P9t////7QAMQWRvYmVfQ00AAf/uAA5BZG9iZQBkgAAAAAH/2wCEAAwICAgJ&#10;CAwJCQwRCwoLERUPDAwPFRgTExUTExgRDAwMDAwMEQwMDAwMDAwMDAwMDAwMDAwMDAwMDAwMDAwM&#10;DAwBDQsLDQ4NEA4OEBQODg4UFA4ODg4UEQwMDAwMEREMDAwMDAwRDAwMDAwMDAwMDAwMDAwMDAwM&#10;DAwMDAwMDAwMDP/AABEIABUAoAMBIgACEQEDEQH/3QAEAAr/xAE/AAABBQEBAQEBAQAAAAAAAAAD&#10;AAECBAUGBwgJCgsBAAEFAQEBAQEBAAAAAAAAAAEAAgMEBQYHCAkKCxAAAQQBAwIEAgUHBggFAwwz&#10;AQACEQMEIRIxBUFRYRMicYEyBhSRobFCIyQVUsFiMzRygtFDByWSU/Dh8WNzNRaisoMmRJNUZEXC&#10;o3Q2F9JV4mXys4TD03Xj80YnlKSFtJXE1OT0pbXF1eX1VmZ2hpamtsbW5vY3R1dnd4eXp7fH1+f3&#10;EQACAgECBAQDBAUGBwcGBTUBAAIRAyExEgRBUWFxIhMFMoGRFKGxQiPBUtHwMyRi4XKCkkNTFWNz&#10;NPElBhaisoMHJjXC0kSTVKMXZEVVNnRl4vKzhMPTdePzRpSkhbSVxNTk9KW1xdXl9VZmdoaWprbG&#10;1ub2JzdHV2d3h5ent8f/2gAMAwEAAhEDEQA/AHtaWWEA+0+5p8Wu9zVY6fhDMsPqPFdTAS5x+kTB&#10;2V1j9979n9hRxmMtIqtIDW6tcXBhAJ9zNz/btcrbcXHrd7LGV2ctJyQDp+8PSVknowaNbMwW0PaK&#10;7BaHx7QCC1x/wfu+n7vobVBtDGu2uBssGrmNMNb/AMbd/wCRVt3pOedp9W9+m85DBBd/oZZ+dKrZ&#10;LG1vFDC30dXHa9tkkfS3vr/d/wAGhaqKrLWxtaRxLngQ0AaN2N/cb/gv8/8APQjYA2AInRo77ef/&#10;AARyb83ceXGY7T+b/mKIkHeee09z/wCYohXCCkG0nZPuGkngnwTy6dNLG6fEDt/WaoCowAHAvLQ7&#10;Z3g/un852381OD6jJ/Obz5js7+yktMa1X3QQ9vB4Hn+cxON4M1khp7gxHk9R3abjrOjwe5HDk25v&#10;IaPiTKKKSc+76f8ALd9H5bvp/wCvsTElx2t1nUk9z4/1WpjJM2GD56n/ADUxcIhogHnxKSqZE/mt&#10;47nxTJgnSWlZJOkGl3A45PYfNJSykIA3O1n6IPf+Uf5H/Vpe0fyz2Hb/AMk9OTtJc/3P8OQP6/8A&#10;6TSSrXgn3O9z3Hs3/X3f9tqbztrFbQQXDe4dw38wO/rfzr0q2iTvG7bDrB4mf0dP9Z7/AKaiXl1h&#10;cTIB3vI7kd/++VoKf//QRLo1DY8z/wCYq1PWZbAyJg+nBs4/O2e1eQJK2a8Pxacb/rfThfYqj13c&#10;6Bk+psOyTZ/b2+36e1Z7S7Y7aG8DgnifgvLUkBWu3/OZPV/X/wDG31V5fpoI1jU+X8n93Yk8u3Dc&#10;0bdNAT9H/NXlSSIrw/5yDxX+l/42+q2+t6x0G+Rt2k/2Nmn+apOL/tDoa3vuAJ28fpPzV5Qkhp4b&#10;f1kni1+b6+2+qkv2u0HadTzOn5v9ZJhs12gbu2pn+zp9JeVJI6eH/OWDiofN/wAx9Ul/gPvP/kUp&#10;f4D7z/cvK0kdPD8Uer+t/wAx9WBs8B95/wDIp5s/db95/wDIryhJLTw/5y034/8ANfWGl0+5rfm4&#10;x/a2t3KRNmm9rf5JLjt/s+m1eSpIaeH/ADla+P8AzX1uXwdrWnx2OIMf2mOsUWl35jWB35vucT/Z&#10;3N2LyZJLTw/5ytfH/mvrbTb6TNjWxLp9xn1I/O9n7n80oNL9n0WxuG73Hjt+avJ0ktPD/nJ18f8A&#10;mv8A/9n/7RtGUGhvdG9zaG9wIDMuMAA4QklNBCUAAAAAABAAAAAAAAAAAAAAAAAAAAAAOEJJTQQ6&#10;AAAAAADlAAAAEAAAAAEAAAAAAAtwcmludE91dHB1dAAAAAUAAAAAUHN0U2Jvb2wBAAAAAEludGVl&#10;bnVtAAAAAEludGUAAAAAQ2xybQAAAA9wcmludFNpeHRlZW5CaXRib29sAAAAAAtwcmludGVyTmFt&#10;ZVRFWFQAAAABAAAAAAAPcHJpbnRQcm9vZlNldHVwT2JqYwAAAAwAUAByAG8AbwBmACAAUwBlAHQA&#10;dQBwAAAAAAAKcHJvb2ZTZXR1cAAAAAEAAAAAQmx0bmVudW0AAAAMYnVpbHRpblByb29mAAAACXBy&#10;b29mQ01ZSwA4QklNBDsAAAAAAi0AAAAQAAAAAQAAAAAAEnByaW50T3V0cHV0T3B0aW9ucwAAABcA&#10;AAAAQ3B0bmJvb2wAAAAAAENsYnJib29sAAAAAABSZ3NNYm9vbAAAAAAAQ3JuQ2Jvb2wAAAAAAENu&#10;dENib29sAAAAAABMYmxzYm9vbAAAAAAATmd0dmJvb2wAAAAAAEVtbERib29sAAAAAABJbnRyYm9v&#10;bAAAAAAAQmNrZ09iamMAAAABAAAAAAAAUkdCQwAAAAMAAAAAUmQgIGRvdWJAb+AAAAAAAAAAAABH&#10;cm4gZG91YkBv4AAAAAAAAAAAAEJsICBkb3ViQG/gAAAAAAAAAAAAQnJkVFVudEYjUmx0AAAAAAAA&#10;AAAAAAAAQmxkIFVudEYjUmx0AAAAAAAAAAAAAAAAUnNsdFVudEYjUHhsQFIAAAAAAAAAAAAKdmVj&#10;dG9yRGF0YWJvb2wBAAAAAFBnUHNlbnVtAAAAAFBnUHMAAAAAUGdQQwAAAABMZWZ0VW50RiNSbHQA&#10;AAAAAAAAAAAAAABUb3AgVW50RiNSbHQAAAAAAAAAAAAAAABTY2wgVW50RiNQcmNAWQAAAAAAAAAA&#10;ABBjcm9wV2hlblByaW50aW5nYm9vbAAAAAAOY3JvcFJlY3RCb3R0b21sb25nAAAAAAAAAAxjcm9w&#10;UmVjdExlZnRsb25nAAAAAAAAAA1jcm9wUmVjdFJpZ2h0bG9uZwAAAAAAAAALY3JvcFJlY3RUb3Bs&#10;b25nAAAAAAA4QklNA+0AAAAAABAASAAAAAEAAgBIAAAAAQACOEJJTQQmAAAAAAAOAAAAAAAAAAAA&#10;AD+AAAA4QklNBA0AAAAAAAQAAAAeOEJJTQQZAAAAAAAEAAAAHjhCSU0D8wAAAAAACQAAAAAAAAAA&#10;AQA4QklNJxAAAAAAAAoAAQAAAAAAAAACOEJJTQP1AAAAAABIAC9mZgABAGxmZgAGAAAAAAABAC9m&#10;ZgABAKGZmgAGAAAAAAABADIAAAABAFoAAAAGAAAAAAABADUAAAABAC0AAAAGAAAAAAABOEJJTQP4&#10;AAAAAABwAAD/////////////////////////////A+gAAAAA////////////////////////////&#10;/wPoAAAAAP////////////////////////////8D6AAAAAD/////////////////////////////&#10;A+gAADhCSU0EAAAAAAAAAgAAOEJJTQQCAAAAAAACAAA4QklNBDAAAAAAAAEBADhCSU0ELQAAAAAA&#10;BgABAAAAAzhCSU0ECAAAAAAAEAAAAAEAAAJAAAACQAAAAAA4QklNBB4AAAAAAAQAAAAAOEJJTQQa&#10;AAAAAAN/AAAABgAAAAAAAAAAAAABJwAACOgAAAAlAFMAYwByAGUAZQBuACAAUwBoAG8AdAAgADIA&#10;MAAxADcALQAwADcALQAxADEAIABhAHQAIAAxADEALgA0ADAALgA1ADgAIABBAE0AAAABAAAAAAAA&#10;AAAAAAAAAAAAAAAAAAEAAAAAAAAAAAAACOgAAAEnAAAAAAAAAAAAAAAAAAAAAAEAAAAAAAAAAAAA&#10;AAAAAAAAAAAAEAAAAAEAAAAAAABudWxsAAAAAgAAAAZib3VuZHNPYmpjAAAAAQAAAAAAAFJjdDEA&#10;AAAEAAAAAFRvcCBsb25nAAAAAAAAAABMZWZ0bG9uZwAAAAAAAAAAQnRvbWxvbmcAAAEnAAAAAFJn&#10;aHRsb25nAAAI6AAAAAZzbGljZXNWbExzAAAAAU9iamMAAAABAAAAAAAFc2xpY2UAAAASAAAAB3Ns&#10;aWNlSURsb25nAAAAAAAAAAdncm91cElEbG9uZwAAAAAAAAAGb3JpZ2luZW51bQAAAAxFU2xpY2VP&#10;cmlnaW4AAAANYXV0b0dlbmVyYXRlZAAAAABUeXBlZW51bQAAAApFU2xpY2VUeXBlAAAAAEltZyAA&#10;AAAGYm91bmRzT2JqYwAAAAEAAAAAAABSY3QxAAAABAAAAABUb3AgbG9uZwAAAAAAAAAATGVmdGxv&#10;bmcAAAAAAAAAAEJ0b21sb25nAAABJwAAAABSZ2h0bG9uZwAACOgAAAADdXJsVEVYVAAAAAEAAAAA&#10;AABudWxsVEVYVAAAAAEAAAAAAABNc2dlVEVYVAAAAAEAAAAAAAZhbHRUYWdURVhUAAAAAQAAAAAA&#10;DmNlbGxUZXh0SXNIVE1MYm9vbAEAAAAIY2VsbFRleHRURVhUAAAAAQAAAAAACWhvcnpBbGlnbmVu&#10;dW0AAAAPRVNsaWNlSG9yekFsaWduAAAAB2RlZmF1bHQAAAAJdmVydEFsaWduZW51bQAAAA9FU2xp&#10;Y2VWZXJ0QWxpZ24AAAAHZGVmYXVsdAAAAAtiZ0NvbG9yVHlwZWVudW0AAAARRVNsaWNlQkdDb2xv&#10;clR5cGUAAAAATm9uZQAAAAl0b3BPdXRzZXRsb25nAAAAAAAAAApsZWZ0T3V0c2V0bG9uZwAAAAAA&#10;AAAMYm90dG9tT3V0c2V0bG9uZwAAAAAAAAALcmlnaHRPdXRzZXRsb25nAAAAAAA4QklNBCgAAAAA&#10;AAwAAAACP/AAAAAAAAA4QklNBBQAAAAAAAQAAAADOEJJTQQMAAAAABH9AAAAAQAAAKAAAAAVAAAB&#10;4AAAJ2AAABHhABgAAf/Y/+IMWElDQ19QUk9GSUxFAAEBAAAMSExpbm8CEAAAbW50clJHQiBYWVog&#10;B84AAgAJAAYAMQAAYWNzcE1TRlQAAAAASUVDIHNSR0IAAAAAAAAAAAAAAAAAAPbWAAEAAAAA0y1I&#10;UCAgAAAAAAAAAAAAAAAAAAAAAAAAAAAAAAAAAAAAAAAAAAAAAAAAAAAAAAAAAAAAAAARY3BydAAA&#10;AVAAAAAzZGVzYwAAAYQAAABsd3RwdAAAAfAAAAAUYmtwdAAAAgQAAAAUclhZWgAAAhgAAAAUZ1hZ&#10;WgAAAiwAAAAUYlhZWgAAAkAAAAAUZG1uZAAAAlQAAABwZG1kZAAAAsQAAACIdnVlZAAAA0wAAACG&#10;dmlldwAAA9QAAAAkbHVtaQAAA/gAAAAUbWVhcwAABAwAAAAkdGVjaAAABDAAAAAMclRSQwAABDwA&#10;AAgMZ1RSQwAABDwAAAgMYlRSQwAABDwAAAgMdGV4dAAAAABDb3B5cmlnaHQgKGMpIDE5OTggSGV3&#10;bGV0dC1QYWNrYXJkIENvbXBhbnkAAGRlc2MAAAAAAAAAEnNSR0IgSUVDNjE5NjYtMi4xAAAAAAAA&#10;AAAAAAASc1JHQiBJRUM2MTk2Ni0yLjEAAAAAAAAAAAAAAAAAAAAAAAAAAAAAAAAAAAAAAAAAAAAA&#10;AAAAAAAAAAAAAAAAAAAAAFhZWiAAAAAAAADzUQABAAAAARbMWFlaIAAAAAAAAAAAAAAAAAAAAABY&#10;WVogAAAAAAAAb6IAADj1AAADkFhZWiAAAAAAAABimQAAt4UAABjaWFlaIAAAAAAAACSgAAAPhAAA&#10;ts9kZXNjAAAAAAAAABZJRUMgaHR0cDovL3d3dy5pZWMuY2gAAAAAAAAAAAAAABZJRUMgaHR0cDov&#10;L3d3dy5pZWMuY2gAAAAAAAAAAAAAAAAAAAAAAAAAAAAAAAAAAAAAAAAAAAAAAAAAAAAAAAAAAAAA&#10;ZGVzYwAAAAAAAAAuSUVDIDYxOTY2LTIuMSBEZWZhdWx0IFJHQiBjb2xvdXIgc3BhY2UgLSBzUkdC&#10;AAAAAAAAAAAAAAAuSUVDIDYxOTY2LTIuMSBEZWZhdWx0IFJHQiBjb2xvdXIgc3BhY2UgLSBzUkdC&#10;AAAAAAAAAAAAAAAAAAAAAAAAAAAAAGRlc2MAAAAAAAAALFJlZmVyZW5jZSBWaWV3aW5nIENvbmRp&#10;dGlvbiBpbiBJRUM2MTk2Ni0yLjEAAAAAAAAAAAAAACxSZWZlcmVuY2UgVmlld2luZyBDb25kaXRp&#10;b24gaW4gSUVDNjE5NjYtMi4xAAAAAAAAAAAAAAAAAAAAAAAAAAAAAAAAAAB2aWV3AAAAAAATpP4A&#10;FF8uABDPFAAD7cwABBMLAANcngAAAAFYWVogAAAAAABMCVYAUAAAAFcf521lYXMAAAAAAAAAAQAA&#10;AAAAAAAAAAAAAAAAAAAAAAKPAAAAAnNpZyAAAAAAQ1JUIGN1cnYAAAAAAAAEAAAAAAUACgAPABQA&#10;GQAeACMAKAAtADIANwA7AEAARQBKAE8AVABZAF4AYwBoAG0AcgB3AHwAgQCGAIsAkACVAJoAnwCk&#10;AKkArgCyALcAvADBAMYAywDQANUA2wDgAOUA6wDwAPYA+wEBAQcBDQETARkBHwElASsBMgE4AT4B&#10;RQFMAVIBWQFgAWcBbgF1AXwBgwGLAZIBmgGhAakBsQG5AcEByQHRAdkB4QHpAfIB+gIDAgwCFAId&#10;AiYCLwI4AkECSwJUAl0CZwJxAnoChAKOApgCogKsArYCwQLLAtUC4ALrAvUDAAMLAxYDIQMtAzgD&#10;QwNPA1oDZgNyA34DigOWA6IDrgO6A8cD0wPgA+wD+QQGBBMEIAQtBDsESARVBGMEcQR+BIwEmgSo&#10;BLYExATTBOEE8AT+BQ0FHAUrBToFSQVYBWcFdwWGBZYFpgW1BcUF1QXlBfYGBgYWBicGNwZIBlkG&#10;agZ7BowGnQavBsAG0QbjBvUHBwcZBysHPQdPB2EHdAeGB5kHrAe/B9IH5Qf4CAsIHwgyCEYIWghu&#10;CIIIlgiqCL4I0gjnCPsJEAklCToJTwlkCXkJjwmkCboJzwnlCfsKEQonCj0KVApqCoEKmAquCsUK&#10;3ArzCwsLIgs5C1ELaQuAC5gLsAvIC+EL+QwSDCoMQwxcDHUMjgynDMAM2QzzDQ0NJg1ADVoNdA2O&#10;DakNww3eDfgOEw4uDkkOZA5/DpsOtg7SDu4PCQ8lD0EPXg96D5YPsw/PD+wQCRAmEEMQYRB+EJsQ&#10;uRDXEPURExExEU8RbRGMEaoRyRHoEgcSJhJFEmQShBKjEsMS4xMDEyMTQxNjE4MTpBPFE+UUBhQn&#10;FEkUahSLFK0UzhTwFRIVNBVWFXgVmxW9FeAWAxYmFkkWbBaPFrIW1hb6Fx0XQRdlF4kXrhfSF/cY&#10;GxhAGGUYihivGNUY+hkgGUUZaxmRGbcZ3RoEGioaURp3Gp4axRrsGxQbOxtjG4obshvaHAIcKhxS&#10;HHscoxzMHPUdHh1HHXAdmR3DHeweFh5AHmoelB6+HukfEx8+H2kflB+/H+ogFSBBIGwgmCDEIPAh&#10;HCFIIXUhoSHOIfsiJyJVIoIiryLdIwojOCNmI5QjwiPwJB8kTSR8JKsk2iUJJTglaCWXJccl9yYn&#10;Jlcmhya3JugnGCdJJ3onqyfcKA0oPyhxKKIo1CkGKTgpaymdKdAqAio1KmgqmyrPKwIrNitpK50r&#10;0SwFLDksbiyiLNctDC1BLXYtqy3hLhYuTC6CLrcu7i8kL1ovkS/HL/4wNTBsMKQw2zESMUoxgjG6&#10;MfIyKjJjMpsy1DMNM0YzfzO4M/E0KzRlNJ402DUTNU01hzXCNf02NzZyNq426TckN2A3nDfXOBQ4&#10;UDiMOMg5BTlCOX85vDn5OjY6dDqyOu87LTtrO6o76DwnPGU8pDzjPSI9YT2hPeA+ID5gPqA+4D8h&#10;P2E/oj/iQCNAZECmQOdBKUFqQaxB7kIwQnJCtUL3QzpDfUPARANER0SKRM5FEkVVRZpF3kYiRmdG&#10;q0bwRzVHe0fASAVIS0iRSNdJHUljSalJ8Eo3Sn1KxEsMS1NLmkviTCpMcky6TQJNSk2TTdxOJU5u&#10;TrdPAE9JT5NP3VAnUHFQu1EGUVBRm1HmUjFSfFLHUxNTX1OqU/ZUQlSPVNtVKFV1VcJWD1ZcVqlW&#10;91dEV5JX4FgvWH1Yy1kaWWlZuFoHWlZaplr1W0VblVvlXDVchlzWXSddeF3JXhpebF69Xw9fYV+z&#10;YAVgV2CqYPxhT2GiYfViSWKcYvBjQ2OXY+tkQGSUZOllPWWSZedmPWaSZuhnPWeTZ+loP2iWaOxp&#10;Q2maafFqSGqfavdrT2una/9sV2yvbQhtYG25bhJua27Ebx5veG/RcCtwhnDgcTpxlXHwcktypnMB&#10;c11zuHQUdHB0zHUodYV14XY+dpt2+HdWd7N4EXhueMx5KnmJeed6RnqlewR7Y3vCfCF8gXzhfUF9&#10;oX4BfmJ+wn8jf4R/5YBHgKiBCoFrgc2CMIKSgvSDV4O6hB2EgITjhUeFq4YOhnKG14c7h5+IBIhp&#10;iM6JM4mZif6KZIrKizCLlov8jGOMyo0xjZiN/45mjs6PNo+ekAaQbpDWkT+RqJIRknqS45NNk7aU&#10;IJSKlPSVX5XJljSWn5cKl3WX4JhMmLiZJJmQmfyaaJrVm0Kbr5wcnImc951kndKeQJ6unx2fi5/6&#10;oGmg2KFHobaiJqKWowajdqPmpFakx6U4pammGqaLpv2nbqfgqFKoxKk3qamqHKqPqwKrdavprFys&#10;0K1ErbiuLa6hrxavi7AAsHWw6rFgsdayS7LCszizrrQltJy1E7WKtgG2ebbwt2i34LhZuNG5SrnC&#10;uju6tbsuu6e8IbybvRW9j74KvoS+/796v/XAcMDswWfB48JfwtvDWMPUxFHEzsVLxcjGRsbDx0HH&#10;v8g9yLzJOsm5yjjKt8s2y7bMNcy1zTXNtc42zrbPN8+40DnQutE80b7SP9LB00TTxtRJ1MvVTtXR&#10;1lXW2Ndc1+DYZNjo2WzZ8dp22vvbgNwF3IrdEN2W3hzeot8p36/gNuC94UThzOJT4tvjY+Pr5HPk&#10;/OWE5g3mlucf56noMui86Ubp0Opb6uXrcOv77IbtEe2c7ijutO9A78zwWPDl8XLx//KM8xnzp/Q0&#10;9ML1UPXe9m32+/eK+Bn4qPk4+cf6V/rn+3f8B/yY/Sn9uv5L/tz/bf///+0ADEFkb2JlX0NNAAH/&#10;7gAOQWRvYmUAZIAAAAAB/9sAhAAMCAgICQgMCQkMEQsKCxEVDwwMDxUYExMVExMYEQwMDAwMDBEM&#10;DAwMDAwMDAwMDAwMDAwMDAwMDAwMDAwMDAwMAQ0LCw0ODRAODhAUDg4OFBQODg4OFBEMDAwMDBER&#10;DAwMDAwMEQwMDAwMDAwMDAwMDAwMDAwMDAwMDAwMDAwMDAz/wAARCAAVAKADASIAAhEBAxEB/90A&#10;BAAK/8QBPwAAAQUBAQEBAQEAAAAAAAAAAwABAgQFBgcICQoLAQABBQEBAQEBAQAAAAAAAAABAAID&#10;BAUGBwgJCgsQAAEEAQMCBAIFBwYIBQMMMwEAAhEDBCESMQVBUWETInGBMgYUkaGxQiMkFVLBYjM0&#10;coLRQwclklPw4fFjczUWorKDJkSTVGRFwqN0NhfSVeJl8rOEw9N14/NGJ5SkhbSVxNTk9KW1xdXl&#10;9VZmdoaWprbG1ub2N0dXZ3eHl6e3x9fn9xEAAgIBAgQEAwQFBgcHBgU1AQACEQMhMRIEQVFhcSIT&#10;BTKBkRShsUIjwVLR8DMkYuFygpJDUxVjczTxJQYWorKDByY1wtJEk1SjF2RFVTZ0ZeLys4TD03Xj&#10;80aUpIW0lcTU5PSltcXV5fVWZnaGlqa2xtbm9ic3R1dnd4eXp7fH/9oADAMBAAIRAxEAPwB7Wllh&#10;APtPuafFrvc1WOn4QzLD6jxXUwEucfpEwdldY/fe/Z/YUcZjLSKrSA1urXFwYQCfczc/27XK23Fx&#10;63eyxldnLSckA6fvD0lZJ6MGjWzMFtD2iuwWh8e0Agtcf8H7vp+76G1QbQxrtrgbLBq5jTDW/wDG&#10;3f8AkVbd6TnnafVvfpvOQwQXf6GWfnSq2SxtbxQwt9HVx2vbZJH0t76/3f8ABoWqiqy1sbWkcS54&#10;ENAGjdjf3G/4L/P/AD0I2ANgCJ0aO+3n/wAEcm/N3HlxmO0/m/5iiJB3nntPc/8AmKIVwgpBtJ2T&#10;7hpJ4J8E8unTSxunxA7f1mqAqMABwLy0O2d4P7p/Odt/NTg+oyfzm8+Y7O/spLTGtV90EPbweB5/&#10;nMTjeDNZIae4MR5PUd2m46zo8HuRw5NubyGj4kyiiknPu+n/AC3fR+W76f8Ar7ExJcdrdZ1JPc+P&#10;9VqYyTNhg+ep/wA1MXCIaIB58SkqmRP5reO58UyYJ0lpWSTpBpdwOOT2HzSUspCANztZ+iD3/lH+&#10;R/1aXtH8s9h2/wDJPTk7SXP9z/DkD+v/AOk0kq14J9zvc9x7N/193/bam87axW0EFw3uHcN/MDv6&#10;3869Ktok7xu2w6weJn9HT/We/wCmol5dYXEyAd7yO5Hf/vlaCn//0ES6NQ2PM/8AmKtT1mWwMiYP&#10;pwbOPztntXkCStmvD8WnG/6304X2Ko9d3OgZPqbDsk2f29vt+ntWe0u2O2hvA4J4n4Ly1JAVrt/z&#10;mT1f1/8Axt9VeX6aCNY1Pl/J/d2JPLtw3NG3TQE/R/zV5UkiK8P+cg8V/pf+NvqtvresdBvkbdpP&#10;9jZp/mqTi/7Q6Gt77gCdvH6T81eUJIaeG39ZJ4tfm+vtvqpL9rtB2nU8zp+b/WSYbNdoG7tqZ/s6&#10;fSXlSSOnh/zlg4qHzf8AMfVJf4D7z/5FKX+A+8/3LytJHTw/FHq/rf8AMfVgbPAfef8AyKebP3W/&#10;ef8AyK8oSS08P+ctN+P/ADX1hpdPua35uMf2trdykTZpva3+SS47f7PptXkqSGnh/wA5Wvj/AM19&#10;bl8Ha1p8djiDH9pjrFFpd+Y1gd+b7nE/2dzdi8mSS08P+crXx/5r6202+kzY1sS6fcZ9SPzvZ+5/&#10;NKDS/Z9Fsbhu9x47fmrydJLTw/5ydfH/AJr/AP/ZADhCSU0EIQAAAAAAVQAAAAEBAAAADwBBAGQA&#10;bwBiAGUAIABQAGgAbwB0AG8AcwBoAG8AcAAAABMAQQBkAG8AYgBlACAAUABoAG8AdABvAHMAaABv&#10;AHAAIABDAFMANgAAAAEAOEJJTQQGAAAAAAAHAAUAAAABAQD/4Q4laHR0cDovL25zLmFkb2JlLmNv&#10;bS94YXAvMS4wLwA8P3hwYWNrZXQgYmVnaW49Iu+7vyIgaWQ9Ilc1TTBNcENlaGlIenJlU3pOVGN6&#10;a2M5ZCI/PiA8eDp4bXBtZXRhIHhtbG5zOng9ImFkb2JlOm5zOm1ldGEvIiB4OnhtcHRrPSJBZG9i&#10;ZSBYTVAgQ29yZSA1LjMtYzAxMSA2Ni4xNDU2NjEsIDIwMTIvMDIvMDYtMTQ6NTY6MjcgICAgICAg&#10;ICI+IDxyZGY6UkRGIHhtbG5zOnJkZj0iaHR0cDovL3d3dy53My5vcmcvMTk5OS8wMi8yMi1yZGYt&#10;c3ludGF4LW5zIyI+IDxyZGY6RGVzY3JpcHRpb24gcmRmOmFib3V0PSIiIHhtbG5zOnhtcD0iaHR0&#10;cDovL25zLmFkb2JlLmNvbS94YXAvMS4wLyIgeG1sbnM6ZGM9Imh0dHA6Ly9wdXJsLm9yZy9kYy9l&#10;bGVtZW50cy8xLjEvIiB4bWxuczpwaG90b3Nob3A9Imh0dHA6Ly9ucy5hZG9iZS5jb20vcGhvdG9z&#10;aG9wLzEuMC8iIHhtbG5zOnhtcE1NPSJodHRwOi8vbnMuYWRvYmUuY29tL3hhcC8xLjAvbW0vIiB4&#10;bWxuczpzdEV2dD0iaHR0cDovL25zLmFkb2JlLmNvbS94YXAvMS4wL3NUeXBlL1Jlc291cmNlRXZl&#10;bnQjIiB4bXA6Q3JlYXRvclRvb2w9IkFkb2JlIFBob3Rvc2hvcCBDUzYgKE1hY2ludG9zaCkiIHht&#10;cDpDcmVhdGVEYXRlPSIyMDE3LTA3LTExVDExOjQwOjU4KzA4OjAwIiB4bXA6TW9kaWZ5RGF0ZT0i&#10;MjAxNy0wNy0xMVQxMjoyMDo0MSswODowMCIgeG1wOk1ldGFkYXRhRGF0ZT0iMjAxNy0wNy0xMVQx&#10;MjoyMDo0MSswODowMCIgZGM6Zm9ybWF0PSJpbWFnZS9qcGVnIiBwaG90b3Nob3A6Q29sb3JNb2Rl&#10;PSIzIiBwaG90b3Nob3A6SUNDUHJvZmlsZT0iRGlzcGxheSIgeG1wTU06SW5zdGFuY2VJRD0ieG1w&#10;LmlpZDowMjgwMTE3NDA3MjA2ODExODIyQUY1RkM0QkM2RjIxQiIgeG1wTU06RG9jdW1lbnRJRD0i&#10;eG1wLmRpZDowMTgwMTE3NDA3MjA2ODExODIyQUY1RkM0QkM2RjIxQiIgeG1wTU06T3JpZ2luYWxE&#10;b2N1bWVudElEPSJ4bXAuZGlkOjAxODAxMTc0MDcyMDY4MTE4MjJBRjVGQzRCQzZGMjFCIj4gPHht&#10;cE1NOkhpc3Rvcnk+IDxyZGY6U2VxPiA8cmRmOmxpIHN0RXZ0OmFjdGlvbj0iY3JlYXRlZCIgc3RF&#10;dnQ6aW5zdGFuY2VJRD0ieG1wLmlpZDowMTgwMTE3NDA3MjA2ODExODIyQUY1RkM0QkM2RjIxQiIg&#10;c3RFdnQ6d2hlbj0iMjAxNy0wNy0xMVQxMTo0MDo1OCswODowMCIgc3RFdnQ6c29mdHdhcmVBZ2Vu&#10;dD0iQWRvYmUgUGhvdG9zaG9wIENTNiAoTWFjaW50b3NoKSIvPiA8cmRmOmxpIHN0RXZ0OmFjdGlv&#10;bj0iY29udmVydGVkIiBzdEV2dDpwYXJhbWV0ZXJzPSJmcm9tIGltYWdlL3BuZyB0byBpbWFnZS9q&#10;cGVnIi8+IDxyZGY6bGkgc3RFdnQ6YWN0aW9uPSJzYXZlZCIgc3RFdnQ6aW5zdGFuY2VJRD0ieG1w&#10;LmlpZDowMjgwMTE3NDA3MjA2ODExODIyQUY1RkM0QkM2RjIxQiIgc3RFdnQ6d2hlbj0iMjAxNy0w&#10;Ny0xMVQxMjoyMDo0MSswODowMCIgc3RFdnQ6c29mdHdhcmVBZ2VudD0iQWRvYmUgUGhvdG9zaG9w&#10;IENTNiAoTWFjaW50b3NoKSIgc3RFdnQ6Y2hhbmdlZD0iLyIvPiA8L3JkZjpTZXE+IDwveG1wTU06&#10;SGlzdG9yeT4gPC9yZGY6RGVzY3JpcHRpb24+IDwvcmRmOlJERj4gPC94OnhtcG1ldGE+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PD94cGFja2V0&#10;IGVuZD0idyI/Pv/iDNhJQ0NfUFJPRklMRQABAQAADMhhcHBsAhAAAG1udHJSR0IgWFlaIAfhAAIA&#10;CAAMADIADWFjc3BBUFBMAAAAAEFQUEwAAAAAAAAAAAAAAAAAAAAAAAD21gABAAAAANMtYXBwbAAA&#10;AAAAAAAAAAAAAAAAAAAAAAAAAAAAAAAAAAAAAAAAAAAAAAAAAAAAAAAAAAAAEWRlc2MAAAFQAAAA&#10;YmRzY20AAAG0AAABsGNwcnQAAANkAAAAI3d0cHQAAAOIAAAAFHJYWVoAAAOcAAAAFGdYWVoAAAOw&#10;AAAAFGJYWVoAAAPEAAAAFHJUUkMAAAPYAAAIDGFhcmcAAAvkAAAAIHZjZ3QAAAwEAAAAMG5kaW4A&#10;AAw0AAAAPmNoYWQAAAx0AAAALG1tb2QAAAygAAAAKGJUUkMAAAPYAAAIDGdUUkMAAAPYAAAIDGFh&#10;YmcAAAvkAAAAIGFhZ2cAAAvkAAAAIGRlc2MAAAAAAAAACERpc3BsYXkAAAAAAAAAAAAAAAAAAAAA&#10;AAAAAAAAAAAAAAAAAAAAAAAAAAAAAAAAAAAAAAAAAAAAAAAAAAAAAAAAAAAAAAAAAAAAAAAAAAAA&#10;AAAAAAAAAABtbHVjAAAAAAAAACIAAAAMaHJIUgAAAAgAAAGoa29LUgAAAAgAAAGobmJOTwAAAAgA&#10;AAGoaWQAAAAAAAgAAAGoaHVIVQAAAAgAAAGoY3NDWgAAAAgAAAGoZGFESwAAAAgAAAGodWtVQQAA&#10;AAgAAAGoYXIAAAAAAAgAAAGoaXRJVAAAAAgAAAGocm9STwAAAAgAAAGobmxOTAAAAAgAAAGoaGVJ&#10;TAAAAAgAAAGoZXNFUwAAAAgAAAGoZmlGSQAAAAgAAAGoemhUVwAAAAgAAAGodmlWTgAAAAgAAAGo&#10;c2tTSwAAAAgAAAGoemhDTgAAAAgAAAGocnVSVQAAAAgAAAGoZnJGUgAAAAgAAAGobXMAAAAAAAgA&#10;AAGoY2FFUwAAAAgAAAGodGhUSAAAAAgAAAGoZXNYTAAAAAgAAAGoZGVERQAAAAgAAAGoZW5VUwAA&#10;AAgAAAGocHRCUgAAAAgAAAGocGxQTAAAAAgAAAGoZWxHUgAAAAgAAAGoc3ZTRQAAAAgAAAGodHJU&#10;UgAAAAgAAAGoamFKUAAAAAgAAAGocHRQVAAAAAgAAAGoAGkATQBhAGN0ZXh0AAAAAENvcHlyaWdo&#10;dCBBcHBsZSBJbmMuLCAyMDE3AABYWVogAAAAAAAA8xYAAQAAAAEWylhZWiAAAAAAAABxwAAAOYoA&#10;AAFnWFlaIAAAAAAAAGEjAAC55gAAE/ZYWVogAAAAAAAAI/IAAAyQAAC90GN1cnYAAAAAAAAEAAAA&#10;AAUACgAPABQAGQAeACMAKAAtADIANgA7AEAARQBKAE8AVABZAF4AYwBoAG0AcgB3AHwAgQCGAIsA&#10;kACVAJoAnwCjAKgArQCyALcAvADBAMYAywDQANUA2wDgAOUA6wDwAPYA+wEBAQcBDQETARkBHwEl&#10;ASsBMgE4AT4BRQFMAVIBWQFgAWcBbgF1AXwBgwGLAZIBmgGhAakBsQG5AcEByQHRAdkB4QHpAfIB&#10;+gIDAgwCFAIdAiYCLwI4AkECSwJUAl0CZwJxAnoChAKOApgCogKsArYCwQLLAtUC4ALrAvUDAAML&#10;AxYDIQMtAzgDQwNPA1oDZgNyA34DigOWA6IDrgO6A8cD0wPgA+wD+QQGBBMEIAQtBDsESARVBGME&#10;cQR+BIwEmgSoBLYExATTBOEE8AT+BQ0FHAUrBToFSQVYBWcFdwWGBZYFpgW1BcUF1QXlBfYGBgYW&#10;BicGNwZIBlkGagZ7BowGnQavBsAG0QbjBvUHBwcZBysHPQdPB2EHdAeGB5kHrAe/B9IH5Qf4CAsI&#10;HwgyCEYIWghuCIIIlgiqCL4I0gjnCPsJEAklCToJTwlkCXkJjwmkCboJzwnlCfsKEQonCj0KVApq&#10;CoEKmAquCsUK3ArzCwsLIgs5C1ELaQuAC5gLsAvIC+EL+QwSDCoMQwxcDHUMjgynDMAM2QzzDQ0N&#10;Jg1ADVoNdA2ODakNww3eDfgOEw4uDkkOZA5/DpsOtg7SDu4PCQ8lD0EPXg96D5YPsw/PD+wQCRAm&#10;EEMQYRB+EJsQuRDXEPURExExEU8RbRGMEaoRyRHoEgcSJhJFEmQShBKjEsMS4xMDEyMTQxNjE4MT&#10;pBPFE+UUBhQnFEkUahSLFK0UzhTwFRIVNBVWFXgVmxW9FeAWAxYmFkkWbBaPFrIW1hb6Fx0XQRdl&#10;F4kXrhfSF/cYGxhAGGUYihivGNUY+hkgGUUZaxmRGbcZ3RoEGioaURp3Gp4axRrsGxQbOxtjG4ob&#10;shvaHAIcKhxSHHscoxzMHPUdHh1HHXAdmR3DHeweFh5AHmoelB6+HukfEx8+H2kflB+/H+ogFSBB&#10;IGwgmCDEIPAhHCFIIXUhoSHOIfsiJyJVIoIiryLdIwojOCNmI5QjwiPwJB8kTSR8JKsk2iUJJTgl&#10;aCWXJccl9yYnJlcmhya3JugnGCdJJ3onqyfcKA0oPyhxKKIo1CkGKTgpaymdKdAqAio1KmgqmyrP&#10;KwIrNitpK50r0SwFLDksbiyiLNctDC1BLXYtqy3hLhYuTC6CLrcu7i8kL1ovkS/HL/4wNTBsMKQw&#10;2zESMUoxgjG6MfIyKjJjMpsy1DMNM0YzfzO4M/E0KzRlNJ402DUTNU01hzXCNf02NzZyNq426Tck&#10;N2A3nDfXOBQ4UDiMOMg5BTlCOX85vDn5OjY6dDqyOu87LTtrO6o76DwnPGU8pDzjPSI9YT2hPeA+&#10;ID5gPqA+4D8hP2E/oj/iQCNAZECmQOdBKUFqQaxB7kIwQnJCtUL3QzpDfUPARANER0SKRM5FEkVV&#10;RZpF3kYiRmdGq0bwRzVHe0fASAVIS0iRSNdJHUljSalJ8Eo3Sn1KxEsMS1NLmkviTCpMcky6TQJN&#10;Sk2TTdxOJU5uTrdPAE9JT5NP3VAnUHFQu1EGUVBRm1HmUjFSfFLHUxNTX1OqU/ZUQlSPVNtVKFV1&#10;VcJWD1ZcVqlW91dEV5JX4FgvWH1Yy1kaWWlZuFoHWlZaplr1W0VblVvlXDVchlzWXSddeF3JXhpe&#10;bF69Xw9fYV+zYAVgV2CqYPxhT2GiYfViSWKcYvBjQ2OXY+tkQGSUZOllPWWSZedmPWaSZuhnPWeT&#10;Z+loP2iWaOxpQ2maafFqSGqfavdrT2una/9sV2yvbQhtYG25bhJua27Ebx5veG/RcCtwhnDgcTpx&#10;lXHwcktypnMBc11zuHQUdHB0zHUodYV14XY+dpt2+HdWd7N4EXhueMx5KnmJeed6RnqlewR7Y3vC&#10;fCF8gXzhfUF9oX4BfmJ+wn8jf4R/5YBHgKiBCoFrgc2CMIKSgvSDV4O6hB2EgITjhUeFq4YOhnKG&#10;14c7h5+IBIhpiM6JM4mZif6KZIrKizCLlov8jGOMyo0xjZiN/45mjs6PNo+ekAaQbpDWkT+RqJIR&#10;knqS45NNk7aUIJSKlPSVX5XJljSWn5cKl3WX4JhMmLiZJJmQmfyaaJrVm0Kbr5wcnImc951kndKe&#10;QJ6unx2fi5/6oGmg2KFHobaiJqKWowajdqPmpFakx6U4pammGqaLpv2nbqfgqFKoxKk3qamqHKqP&#10;qwKrdavprFys0K1ErbiuLa6hrxavi7AAsHWw6rFgsdayS7LCszizrrQltJy1E7WKtgG2ebbwt2i3&#10;4LhZuNG5SrnCuju6tbsuu6e8IbybvRW9j74KvoS+/796v/XAcMDswWfB48JfwtvDWMPUxFHEzsVL&#10;xcjGRsbDx0HHv8g9yLzJOsm5yjjKt8s2y7bMNcy1zTXNtc42zrbPN8+40DnQutE80b7SP9LB00TT&#10;xtRJ1MvVTtXR1lXW2Ndc1+DYZNjo2WzZ8dp22vvbgNwF3IrdEN2W3hzeot8p36/gNuC94UThzOJT&#10;4tvjY+Pr5HPk/OWE5g3mlucf56noMui86Ubp0Opb6uXrcOv77IbtEe2c7ijutO9A78zwWPDl8XLx&#10;//KM8xnzp/Q09ML1UPXe9m32+/eK+Bn4qPk4+cf6V/rn+3f8B/yY/Sn9uv5L/tz/bf//cGFyYQAA&#10;AAAAAwAAAAJmZgAA8qcAAA1ZAAAT0AAACg52Y2d0AAAAAAAAAAEAAQAAAAAAAAABAAAAAQAAAAAA&#10;AAABAAAAAQAAAAAAAAABAABuZGluAAAAAAAAADYAAKdAAABVgAAATMAAAJ7AAAAlgAAADMAAAFAA&#10;AABUQAACMzMAAjMzAAIzMwAAAAAAAAAAc2YzMgAAAAAAAQxyAAAF+P//8x0AAAe6AAD9cv//+53/&#10;//2kAAAD2QAAwHFtbW9kAAAAAAAABhAAALAFAAAAAMwefgAAAAAAAAAAAAAAAAAAAAAA/+4ADkFk&#10;b2JlAGRAAAAAAf/bAIQABAMDBAMEBwQEBwkHBQcJCwkJCQkLDgwMDAwMDhEMDAwMDAwRDAwMDAwM&#10;DAwMDAwMDAwMDAwMDAwMDAwMDAwMDAEEBgYMCAwWDAwWFA4ODhQUDg4ODhQRDAwMDAwREQwMDAwM&#10;DBEMDAwMDAwMDAwMDAwMDAwMDAwMDAwMDAwMDAwM/8AAEQgBJwjoAwERAAIRAQMRAf/dAAQBHf/E&#10;AaIAAAAHAQEBAQEAAAAAAAAAAAQFAwIGAQAHCAkKCwEAAgIDAQEBAQEAAAAAAAAAAQACAwQFBgcI&#10;CQoLEAACAQMDAgQCBgcDBAIGAnMBAgMRBAAFIRIxQVEGE2EicYEUMpGhBxWxQiPBUtHhMxZi8CRy&#10;gvElQzRTkqKyY3PCNUQnk6OzNhdUZHTD0uIIJoMJChgZhJRFRqS0VtNVKBry4/PE1OT0ZXWFlaW1&#10;xdXl9WZ2hpamtsbW5vY3R1dnd4eXp7fH1+f3OEhYaHiImKi4yNjo+Ck5SVlpeYmZqbnJ2en5KjpK&#10;Wmp6ipqqusra6voRAAICAQIDBQUEBQYECAMDbQEAAhEDBCESMUEFURNhIgZxgZEyobHwFMHR4SNC&#10;FVJicvEzJDRDghaSUyWiY7LCB3PSNeJEgxdUkwgJChgZJjZFGidkdFU38qOzwygp0+PzhJSktMTU&#10;5PRldYWVpbXF1eX1RlZmdoaWprbG1ub2R1dnd4eXp7fH1+f3OEhYaHiImKi4yNjo+DlJWWl5iZmp&#10;ucnZ6fkqOkpaanqKmqq6ytrq+v/aAAwDAQACEQMRAD8AMvMkfG6Vx+0o+8HNxj5Ovkk9SMuYUvEh&#10;GLAwC8TeOLWca8SqcLAwIXVBxYOpihqmKWqYpdTFWqYpdTFWsVdilvFXYodirRAPXFNrTGpxZiZW&#10;mI4KZia0qR2xZ8QaxZOxVrFXYq7FXYq7FW8VaxV2KuxV2KuxV2KuxVvFWsVdireKtYq7FXYq7FXY&#10;q7FW8VdTFDsVdTFDdMVdTFDdMVdii28UW6mKG6Yq4DFC4KSaDcnFWXaPpn1GLm4/ev19h4ZhzlbM&#10;BMwMqZNMQoLHYDqcVYdql8b6csP7tdlHt4/TmdCPCGgm0GFLGgFScsY2zDTLIWMAU/bO7fP+zMCc&#10;rLkRFIs5BsUridbaJpX6KMIFlBNMOmla4kaV/tMa5sAKcIm1iqWNAKk9MLFlemWAsot/7xt2P8Mw&#10;Zy4i5sI0Es1q/wDUb6tGfhX7XufD6Muxx6tOSV7JPTMhx26Yq7FDdMUW2qFyFXcnYYqzK3hW1hWP&#10;so3/AI5ribLsAKDFLyf6zO0vYnb5dsz4ihTgSNm1DJsG6YFXwxNNIsa9WNMBNJAtl8aJawhRsiD9&#10;Wa87l2A2DE7u4N1M0rdzt8u2bCMaFOvlKzajkmLsVdirYxV2KHYobxQ7FXYq7FXYq7FXYpdirsUu&#10;xVrFW8VTrRtQrS2lP+qf4Zi5IdQ5WKfQo3VLD63HyX+9Xp7+2V458JbckOIMY6bHM1wKdil2FFOw&#10;LTsVdil2FCM0++aykr1Q/aGVzhxBshPhLJWWK8ioaNGwzB3iXYbSDGL6yeyk4ndT9k+OZ0JcTrpw&#10;4Shssa3Yq7FWsVdgTTeFDWBLsVdirsVdildFI0Th0NGBqMBFpBplttOl3CJB0PUe/cZr5RouyjLi&#10;Fsb1G0NnMVH2Duvy/szNhLiDgTjwlCZY1uxV2KuxV2KuxV2Kr45ZIW5RsVPtgItIJHJM7fXZF2mU&#10;MPEbHKDiHRyY5j1TSDU7Weg58T4Nt/ZlBxkOQMoKNFCKjcZWyteBixtumLFvFDWKXYq1vilsYqh5&#10;763t/wC8cA+HU/cMkIksTIBLLjzCg2gSp8W6fdlww97ScvclFzf3F3/esSPAbD7syBEDk0GRKGyb&#10;F2KuxV2KuxV2KuxV2KuxVE2NjJfScE2UdT4ZCUuFnGPEyuCCKyi4psi7kn9ZzBJMi5oAiGO6pqZv&#10;G4R7RD8ffMuEOFxZz4kty5qdirsVdiqbaLYeu/ryD4FOw8T/AGZj5J1s3443unGo3wsoeQ+2dlH8&#10;cx4R4i5E5cIYmzFyWY1J3JzPcBbhV2KuxV2KuxV2KuxV2KuxV2KuxV1K9MVTrTtIpSW4G/UL/XMW&#10;eXoHNx4upTK6u4rNOTnfsB1OURiZORKYiN2OXl9LeN8RovZR0zNjARdfOZkhqZY1uxVrFXYq3XFX&#10;Yq7FXYq7FXYq7FLsVdirsVdirsVdih2KuxV2KXYodirsVdil2KuxQ7FWsVbxV2KuxQ7FXYq7FXYq&#10;7FXYq7FXYq7FXYq7FW8VaxS3irsVdgV2KXYq7FXYq7FDsVdirsUuxV2KuxV2KuxQ6uKurirq4pbx&#10;V2KuxV2KuxV2KuxV2KuxS7FXYq7FWS6LpXogXE4+M/ZB7e/zzEyTvYORCPVEavqYsk9NN5m6ew8c&#10;hjhaZSpiZJYkk1JzOcZrFXYq7FXYUOxVsAk0HXFLLdI04WUXJ/71uvsPDMHJPicqEaQGvalUm1iP&#10;+uf4f1yzFDq1zl0SDMpodil2KuxQ7FXYq7FKIs7V7yYRJ36nwHjkZSoWkC2YKsVlDT7MaDMDclzO&#10;QYjf3jX0xkPToo8BmdGPCHEkbLVhaNezrEOnUnwGMpcItYiyzREWNQiiigUAzX25lN4EpXrd99Vh&#10;9JD+8fb5Ducvxxs21TlTFczXFdirsVf/0D3zPHWOOTwJH3/7WbbG4MmN5kNbsVdirsVbDEYopeJS&#10;MWswC8TeOFrONeHBxYGJDexxYupirVMUtUxV2KXYpdgV2KuxV2Kuwq7FFNFQeuKbIWmLwwMxNYYy&#10;MWwTC2lOuLO2sUuxVvpgV2FWsVdirsVbwK1hV2KuxV2KuxV2KuxV2KuxV2Kt4q6mKHUxQ3irsVdT&#10;FDdMVdii28UW6mKG6Yq6mKG8VdTFDdMKGS6JpHpUuZx8f7Knt7n3zFnO9g2AJ7mOzdgVj+vaj1tI&#10;j/rn+H9cyscOrVI9EgpmS0p3oOn82+tSD4R9n3Pj9GY+SXRtgOrIsxW9rAljmuXvrSfV0Pwp19z/&#10;AGZmYo1u42SV7JRTL2hP9F07iBcyjc/ZH8cxck+gcnHHqidWv/qkfBD+9bp7DxyGOFssk6Yzma4b&#10;qYot1MVtvCh2KE00S19Wb1W+yn68oyyoU34hZtM9YufQtioPxP8ACPl3yjHGy3ZJUGM5muE7FXYU&#10;JzoNtydpz0XYfM9cxssujkYh1ROuXPpwiFer9fkMhijZtsyyoUx3Mxw3Yq7FXYq7FW8UOxQ3ih2K&#10;uxV2KuxV2KuxV2KXYq7FLWBW8VcCQajrillGmX31yL4v7xdm/rmDOPCXOxz4glutWXpP9YQfC32v&#10;Y/25dilezTlhW6U5kOO7FXYq7FXYq7FXYqmGmaibRuD7xH8PfKZw4m7HPhZBPDHeRcG3U9CP1jMQ&#10;ExLmSAkGLXdq9pIY3+g+IzPjLiDr5R4SoZJg7FXYpdirsVdirsUOxS7FXYq7FUy0e89CX0mPwP8A&#10;gcpyRsW34pUaTjUrT63CVH213X+mY0JcJcrJHiDFSKbHM91zsVdirsVdirsUuxV2KHYq7FVSOeWE&#10;1jYr8jTAQCkGkZHrV5H+1yHuBlZxhnxlEr5inH2kU/KoyHhBl4hVB5jPeL/hv7MHg+bLxXf4j/4q&#10;/wCG/sweD5r4qxvMUp+zGo+ZJyXghHilDvrt4/QqvyH9a5IYgxOQoSW9uJv7yRiPCu33ZYIgMDIl&#10;QyTF2KuxV2KuxV2KuxV2KuxV2KuxVG2GmyXzV+zGOrf0yuc+FsjDiZPFDDZRcVoqLuT/ABOYRJkX&#10;MAEQx7VNVN2fSi2iH45lwhW5cWc75JZlzS7FXYq7FURZWjXkojXp1J8BkJS4QzjHiNMr/dWcP8sa&#10;DMDcl2G0QxS9u2vJTI3ToB4DM+MeEOvlLiKHybF2KuxV2KuxV2KuxV2KuxV2KuxVsAsaDcnFWQad&#10;pYt6Sy7ydh4f25hTyXsHPx4q3Kvf6ilmtBvIeg/icjCHE2ZMnCxuaZ53LyGrHM0CnXEk7lTyTF2K&#10;uxV2KuxV1MVdil2KtYq7FW8VdirsVdirsVdirsVdil2KHYpdirsUOxS7FDsVdirsVaxVvFLsUOxV&#10;2KuxV2KuxV2Kurih2KurirsVdirsVdirsVdirsVdirsVdirsVdirsVdim3Yq7FbdirsUOxS7FXYo&#10;dirsVdireKXYq7FXYq7ArsUt4q7FXYq7FXYq7FU+0XSudLmcbdVU9/c/wzGyT6BvhHqmmpaglhHX&#10;rIfsj+PyyiEOJtlKmISyvO5kkNWO5OZ4FOIswq7FDsVdirsVdhVPdB07kfrUo2H2B7+OYuWfRuhH&#10;qmOraiLGKi/3rdPb3yrHDibJSpiJJJqeuZziurhV1cVdXFbdil2KuxVsAsaDcnFWXaVp4sYfi/vW&#10;3b+mYE58RcuEaSvXdR9Vvq0Z+FftHxPh9GX4oVu1Tl0STMhpZZo1j9Ug5sP3j7n2HYZg5JWXKhGg&#10;mWVNiyWRYUMjmiqKnEC1Jphd5dNeTNK3foPAdhmxiKFOETahkkOxV2Kv/9GU67F6lix7qQ340zZw&#10;O7hSYfmW1OxV2KuxV2KuxV2Kt4q2HIxYmIK8S+OLWca8SA4WswK6oOLBumKtUxVrFLsUuxV2KWsV&#10;bxV2KHYq6uKHUBxW6WmMHpizE1MxkYG0TC2njizt2KWsVdireKtYq3irWKuxV2KuxV2KuxVvFXUx&#10;Q6mKG6Yq7FDdMVdTFDsVbxQ7FDsVbpireKHYotumKupihsAnYYoZJpGienSe5Hxfsqe3uffMaeTo&#10;GwBPcx2bsVS3V9SFknBD++bp7Dxy2ELYSlTEySxqdyczXHRVhZNezCMfZ6sfAZCUuEJAtmEaLEgj&#10;QUUCgGYBNuUG8WSC1S9FlDVf7xtl/r9GWQjxFrnKgxMmpqcznDTPSdO+tP6sg/dL+J8MpyTpuhG0&#10;/vLtLKIyN8gPE5ixjxFyZS4QxKaZ7iQyOasczwKcAm1mFi7CrsUOxVtELsFUVJ2AwKy6ythaQrEO&#10;vUnxOYEpWbdhGNCmO6nd/W5yR9hdh/XMuEaDhzlZQeWtbsUOpXFWX2Vv9VgWPuBv8z1zXSlZt2MY&#10;0GNajc/WrhnH2RsPkMzYRoODOVlC5Ywb64q1irsVdirsVbxQ3ih2KHYq7FXYq7FXYq7FXYpdil2B&#10;LsVdiqIs7prSYSDp0I8RkJR4hTOMuE2yl1ju4aHdHGYI2LsK4gxO5t2tZTE/UfiPHM+JsW66UaNK&#10;WSYtYq6uKurirq4q6uKt4qmmk6l6BEEp/dnofA/0yjJC9w5GOdbFOL20S8i4N16qfA5jRlwlypx4&#10;gxWWNoXMbijDrmeDbriKWVwodXFXVxV1cVbril1cVdXFXVxV2Kurirq4qyjTLz63ACftrs39fpzA&#10;yR4S7DHLiCVazaejL6yj4H6+x/tzIxSsU4+WFG0sy9x3Yq7FXVxV1cVdXFXYq7FXYq6uKurirsVd&#10;irsVdirsVdirsVdirsVdirsVdirsVdirsVbALGg3JxVOrDQy1JLnYdl7/TmNPL3N8cfenEs0VnHy&#10;eioOg/gBmOAZOQSAxvUNTkvjxHwxDoPH55mQhwuJKfEgMta3Yq7FDsVbVS5CqKk7AYpplenWYsYu&#10;J+227H+H0Zr5y4i7CEOEJTrN/wCu/oRn4FO/uf7MyMcK3cfLO9glOZDjuxV2KuxV2KuxV2KuxV2K&#10;uxV2KtqpchVFSegwKyPTdNFqPUk3lP4ZhTnxcnY48XDuebtR1MWg9OPeU/hjDHxLkycOw5sdd2di&#10;zGpPUnM115NrcKHYq7FXYq7FXYq7FXYq7FXYq7FLsVdTFDsUuxV2KuxVrFW8VdirsUuxQ1irsVbx&#10;V2KuxV2KuxS7FDsVdirsVdil2KHYq7FLsUNYq7FW8UuxQ7FXYq7FXYq7FDWKW8UNYpbGKHYq7FXY&#10;q7FXYq7FXYq7FNuxW3YrbsVt2KuxQ7FXYq7FW8VdgS7FXYq3il2KuxV2Kpto+l/Wm9aUfuh0H8x/&#10;plGSdbBthG0/vbxLGIyP8gPE5jRjxFuMqYfc3Ml3IZZDUn8PbM4CtnFJtSySHYq7FXYq6uKuxVGa&#10;ZYtfzBf2Bux9v7crnLhDOMbZZNNFZQl22RBsB+AGYIHEXJJpht1cvdymWTqfwHhmwiKFOITajkkN&#10;YUOwK7FXYVdXFLdcCp/oWndLqUf6g/j/AEzGyz6ByIR6o3V9R+pxcEP71unsPHK8cLZzlTFDv1zO&#10;cVMdFsfrU/Nh+7Tc+57DKckqDZCNllmYLlOwqx7zBfciLVDsN2+fYZlYo9XHyS6JFmS0uxV2KuxV&#10;/9KbXUXrQPH/ADKR+GbAGi4ZYHmc0tYq7FXYq7FXYq7FXYq7FXYq3irYJ7YoIXiUjri1mC8SA4Wo&#10;wK6oOLCnUxVqmKXYpdirqYpaxV2Kt4odirsVdXFFO2OKrTEDizEysMTDpgbBMLCpHUYs7dXFk1ir&#10;sVdirsVdirdMUOpitupihumKupihumKuxRbsVtvFDqYobpirqYq6mKG6YodTFbbphQ6mKt0xQrW9&#10;tLdP6cSlmyJNKynTNGjsqSSfFN49h8v65iTnbaBSZ5UydihA6lqSWCbbynoP4n2yyEOJiZUxGWR5&#10;3Mkhqx3JzNApxyXRxtIwRBViaAYSUMv06xWxh4dXO7H3zAnLiLkxFIo5BsWySLEhdzRQKnEC1umI&#10;X1217MZG6dAPAZsIx4Q4UpWV+n2LX0nEbIPtHBOXCmMeIsnJis4v5Y0GYO8i5u0Qxe+vXvZeZ2Ub&#10;KPAZnRjwhwZS4ihsm1uxV2Kuwq7FCd6JY/8AHy49l/rmLll0cnFHqidZvfq8XpJ9tx9wyOONm2eS&#10;VCmN5mOG7FW8VR2kwevcrX7K/Efo6fjlWQ0GzHGyn2p3H1e2Zh9o/CPmcxICy5czQYnme692FXYq&#10;7FXYq7FXVxV1cVbxVvFi7FDsVdirsVdirsVaxZN4q1gS7FXVxS7FU50S+ofq0h2P2f6ZjZY9XKxT&#10;6I3VbL61HzT+8Xp7jwyvHOi25IWGMZmuA6uKurirq4pdXFXVxV1cVdXFU+0fUPUH1eU/EPsnxHhm&#10;Jkh1DmYp9CratYfWU9WMfvF/EZHHOtmWSF7sbrma4Lq4q7FXVxV1cVdXFXVxV1cVbrirVcVdXFUX&#10;p939TmD/ALJ2b5ZXOPEGyEuEsluIUu4TGejDY/qOYUTRc+UeIMSljaFzG+zA0ObAG3WkUtrhQ7FX&#10;Yq6uKuxV1cVdirsVdirsVdirsVdirsVdirsVdirsVbrirWKuxV2Kt1xV1cVRlnps94aqKJ/Men9u&#10;VymIs4wJZDZadBZCqir/AMx6/wBmYkpmTlRgAp32rxWlUX45PAdB88McZLGUwGOXF1LdvzlNT+A+&#10;WZgjXJxSSVHJMXYq7FXYq7FU+0aw4D6zINz9ke3jmJln0Dl4odSratqH1aP00P7xvwGRxwvdnknw&#10;7Mbrma4LsVdirsVdirsVdirsVdirsVdirYBY0G5OKsi0zThar6kg/en8Mwck72DscWPh3PN2pakL&#10;UenHvKfwxhj4t05MnDsObHWYuSzGpPU5mutawq7FLsUOxV2KuxZOxQ7FXYq7FXYq7FXYq7FLsUOx&#10;S7FXYodirsVdil2KHYq7FLsVdirsVdihrFXYq7FW8VdirsVdil2KHYq7FXYpdirsUOxS7FDsVaxV&#10;2KuxV2Kt4q7FXYq7FWsVbxV1cUOxS7FXYq6uKHYpdirsVdirsVdih2KuxV2Kt4pdirWKG8CXYpbx&#10;V2KphpemtfPybaJep8fYZVOfCzjG2TyyxWUPJvhRRsB+oZhgGRcgmmI31699KZH2HRR4DM6MeEOM&#10;TaGybF2KuxV2KuxV2KtojSsEQVYmgGJNKzPT7NbGERj7XVj4nNfKXEXLiKY9rOofW5fTQ/ukP3nx&#10;zKxwponK0ry5qbxS1ireKuxV2FXYqmGk6cb6Wrf3S9ff2ymc+FnGNsluriOyhMjbAbADuewGYkRx&#10;FySaYdcXD3MplkPxHM8CtnDJtYql2CruSaAYVZnp9qLKBYh16sfE5r5S4i5sRQRWQZIa+u1soGlP&#10;Xoo8Tk4x4ixMqDDHdpGLsasTUnNg4a3CrsVdirsVf//TneZ7iMEvYvQuJI+wYgfKuZoNhpKhkkOx&#10;V2KuxV2KuxV2KuxV2KuxV2KuxV2KthiMUELxKR1xazBUEgOFqMaXVBxYtYq7FLsVaxS7FXYq6uKt&#10;4q7Fi9A0b8ofMOqWVzeeiQqWyz25QqyzliCFUqf998zT7XLitN8xzmALkDCSxDWtEvvL10bHUUEd&#10;yFVmTkGK8hUBuJIDU349R3y6MhLcNEo8OxS/Y5JitMYOLITKwxeGBtE1hUjFstqmKXUxVvFDqYq6&#10;mKG6Yoditt4ot1MVdTFDdMVdihvFXYotumKHUxVvFDqYVdii16I0hCqCSegGBU5svLsstHuTwXwH&#10;X+zKZZO5kIsht7WK1ThCoVcxibbOStTIq7FUt1PVY7EcF+KU9B4e5y2ELYSlTFZZXncySGrHqczA&#10;KaCVuFDJdG036uvryj94w2B7D+pzEyTvYN8I9U2OUNzWKWO61qHrN9XjPwL9o+J/szLxwrdxskr2&#10;S61tpLuQRx9T1PgMtlKmqMbZZb28dlEEXZRuSf1nMAy4i54HCGParqJvH4J/dL09z45mQhwuHOfE&#10;l2WtTsVbrih2FXYFRum2JvZN/wC7X7R/hlc58IbIQ4iySeeOzhLtsqjYfqAzCA4i5hPCGJXFw1zI&#10;ZX6nNgBWzgE3up5JDsUOxVkWhW/pwGU9XP4DMLLKzTm4o7WhNeuecqwg7KKn5n+zLMQ2trymzSUV&#10;zIcd2Kurirq4q6uKurhV1cCurirdcUOwobxQ3ihrFLeKHYq7FXYq1il2BXHFktxS6uKtqxUgjYjf&#10;FLKdNvheRVP94uzD+OYE48JdhjlxBK9ZsfSb6xGPgb7Xsf7cvxzvZoywrcJTXMhxnVxVquKW64q6&#10;uKuxV1cUNq5UhlNCNwcUsq06+F7Fy/bGzDMCceEuwhLiCU6zY+i/rxj4GO/sf7cvxzvZxssK3Squ&#10;ZDjurirq4q6uKuril1cUOrirq4q6uKurirq4qyDRL31Y/QY/EvT5f2ZiZY1u5uKV7Ldbs+S/WUG4&#10;2b5eOOKXRGaHVIsy3DdirVcVbxV2KuxV2KuxV2KuxV2KuxV2KuxV2Kurirq4odXFXVxV1cVbxV1c&#10;VRFrZT3ZpEu3cnoPpyEpAc2QiSn1nokMFGl+N/w+7MWWUnk5McYHNGXN3DZrWVgPAdz8hlYiZcmw&#10;kBIL3WpbiqRfAn4nMqOMDm40shKWZe0uxV2KuxV2KuxVMdKsPrb85B+6X8T4ZTknTdjhxJ9d3SWk&#10;RdvkB4nMSMeIubKXCGKTSvO5kc1Y5sAKdaTanhQ3irWKuxV2KuxV2Kt4q6uKuriruuKsg0vTfQAm&#10;lH7w9B4f25h5J3sHOxY63KpqWoi1Xgm8p/DIwhbLJk4dhzY4zFiWY1J6nM517VcVdXFXVxV2KHYq&#10;7FXYq7FXYq7FXYq7FXYpdirsVdil2KHYpdirsVdirsVdirsUOxV2KXYq7FXYq7FXYq7FDsVdil2K&#10;uxV2KGsVbxV2KuxV2KuxV2KuxV2KuxV2KuxVrFXYq7FXYq7FXYq7FXYq7FXYq7FXYq7FW8UuxQ7F&#10;LsVdih2KXYobrirWKG8UuwK7FXYqi9PsXvpeC7IPtHwH9chKXCziLZcqw2UNBRY0GYO8i5PJiup6&#10;i1/JttGv2R/E5mwhwuPKVoHLGDsVdirsVdirsVdirIPL9jxH1pxudl+Xc5i5ZdG+A6q+t6ibaP0Y&#10;zSR/wH9uRxwvdM5UxfMxxnYq7CrsCuxVvFLsVVrS1kvJRFH1PU+A8cjKVC0gWzKCCKxhCLsiipJ/&#10;EnMAniLlgUxXVNQN9Lt/drso/jmbCPCHGkbQGWME60Cy9RzcuPhXZfn/AGZj5ZdG7HHqyMZiOQ3i&#10;rFdbvfrU/pqf3abD3Pc5nY40HFnKylmXNbsUuxV2KuxV/9Sd5nOIxLzBF6d6W7OAf4fwzLxnZqkl&#10;WWsXYq7FXYq7FXYq7FXYq7FXYq7FXYq7FXYq3TArsVb5EYUUuEhHXFrMF4cHC1mK7Fi7FWqYpdTF&#10;U28taL/iLVrfSvVWBrh+CuwqAxB4g0/mai/TkJS4RbKI4jTKvMf5T6t5S0i51PVSqmK4SGIIeQkV&#10;gSZK9VX7IWo5da8aZVHKJGg2yxGIssCiKK6mQFkBHIA0JHcVoafdl7jvqX8vPzI8twaBZW8wTTFa&#10;VreCFpTJXjRi5cgcVZmpV9uXfNXkxm+92mPIKHR4H+YOu2HmHW572ztDaSM7CX96ZA7A/boVXiT4&#10;DbNhjiYii6/JISOzFctaVaW0uLdEkljdI5N0ZlIDfInrgtaUsKHEA4ra0xA9MWYmpmMjA2iS2lOu&#10;LK3Yq3ii3UxQ3TFXUxQ3TFXUxQ6mFW6YEOphVumKHUxVvFDsUWiLaynuzSFC3v2+/ImQHNeac2vl&#10;v9q5f/Yr/XKDl7mYinVtZwWopCgX37/flBkTzZhXyKXYUNEhRyJoB3wKkWo68BWK03Pd/wCmZMMf&#10;e1mfckDMXJLGpPU5ktLWKp3o2l+oRczD4R9kePvmPknWwbYR6sgOYrkNHFKV6vqX1ZPSjP7xh9wy&#10;7HC92qcq2Y5FE8zhEFWPTMsmnGAtllhYrYxcRu5+0cwZy4i50I8KU6xqfqk28R+AfaPj7fLL8cK3&#10;LRknewSbMhx3Yq7FXYq3itK1rayXcgjT6T4DxyMpUGUY2yyCGOyh4Lsq7kn9ZzAJ4i5wAiGN6nqB&#10;vZKL/dL09/fMyEOEOJOXEgMtanYq7FaXwxmaRY16saYCaSBbMRwtovBEX8AM1/Muw5Bh80xnkaRu&#10;rGubACnXnfdTrhRTq4rTq4rTq4rTq4rTq4pdirq4rS+KN5m4Rgs3gMBNKBaZRaHdOKtxX5n+mVHK&#10;GzwSubQrkCqlT9J/piMoQcJQc1pPbf3qEDx7fflgkDyaTEjmoZNg7FXYq7CrsVdgV2BXHFktOLJr&#10;FLq4qr2l09pKJE+keIyMo2KZxPCbZUjxXkPIfEjDpmvIMS7AeoMYv7JrKXj1Q7qczoS4g4M4cJQm&#10;WNbsVdirsVdirsVbrihEWV21nKJB06EeIyEo8QbIy4TbKSI7uGn2o3GYP0lz9pBil3bPaSmJu3Q+&#10;IzPibFuvlHhNKNckwdXFXVxV1cVdirsVdirsVbxV2KqkEzW8gkTqpyJF7MgaNsthlS7hDjdGG4/W&#10;M15HCXYg8QYvf2hs5in7J3U+2Z0JcQcCceEoXLGtvFXYq7FXYq6uKHVxV1cVdXFXVxV1cVbxV2Ku&#10;xV2KuxV2KuxV2Koi2sZ7s0iUkePb78hKQHNkIkp5aaFDD8U55t4dv7cxpZSeTeMdc0xlnhs0q5CK&#10;Og/oMqAJbSQElvNfZvhthxH8x6/QMyI4u9olk7kmeRpGLOSWPc5kAU0LcKuxV2KuxV2KuriqKsbJ&#10;72TiNlH2j4DK5y4WcIcRZOPSs4qfZjQZg7yLsdohjN/etey8jsg2UZnQjwh1858RQtcsanYFdhV2&#10;BXYVdirsVdirsVdirsVTzStN40nmG/7IP68xMmToHNxY+pReoX62aUG8h6D+JyuEOJtyT4WNO7SM&#10;Xc1Y9TmcNnXHdbhQ7FXYq7FXYq7FXYq7FW8VaxVvFXVxVrFW8VdXFWsVbxV2KuxS7FXYq7FDsUux&#10;V2KuxQ7FLsVdirsVdirsVdirsVdirsVdirsUOxV2KXYodirsVdirsVdirsVdirsVdirsVdirsVdi&#10;rsVdirsVaxVvFXYq7FXYq7FXYq1irsVdireKuxQ1ilvFXYodirsUt4qr2lpJeSiKP6T4DxyEpUkC&#10;2X21tFZQiNNlG5J7+JOYJPEXLApjuran9cb04/7lfxPjmVCFNEpWleXNbsVdih2KuxV2FXYoRWnW&#10;ZvZxH+z1Y+2VzlwhlEWy2aaOyhLnZEGwH4DMEDiLkk0wy4ne5laV/tMc2AFbOKTankldirsVdgV2&#10;KuxVtVZ2CqKk7AYqy/S7BbCKh3kb7R/hmBOXEXLiKSzXdT9Qm1iPwj7R8T4Zdjh1LXOXRI8yWlfD&#10;E08ixJuzGgwE0kC2bW0C20SxJ9lRTNcTe7mAUqEYGSX6ve/U7c8T+8fZf4nLccbLVM0GJZnuK7FX&#10;Yq7FLsVbxV//1Z3mc4iQeZoapHMOxKn6dxl+IsJMczJa3Yq7FXYq7FXYq7FXYq7FXYq7FXYq3irs&#10;CuJxV1cVbxVrFXYq2GIwsTFeJPHFrMF4IOFqIbpihWtI3luI0SoZnUChoak9sBSH2r5v1LQNJ0ho&#10;/MThNPn/ANHPMM/IspNPhDNWik8vbrXNLAEnZ3MyAN3x7O+jWGvM9uj3mkRz1VHYo0kQPQsACpYd&#10;+P0ZuNyPN1OwPknT+YfKrQ3MY0giSV+UEnrGsK1rwoRxkHarDl71yHDLvZ8Ue5AeY9Y0LU4Y10rT&#10;vqcyheb+szhiAeR4sNuZI7/Dx26nJRiRzLCUgeQSTT7pbG6juWijnEbBvTlBKNTswUqSPpyZFtYN&#10;PoH81dRuLz8uLGfWYIob+eWMrFGKCPZmHFSWK/uqBhXYtTNfiFTNOwzG4bvnfNi612FDeBXYocUB&#10;xSJUpmPFsE1vEjFmC7Al1MUN0wq6mKG6YodTFXYobxV1MUN0xQj7PSLm8+IDin8zfw8crlMBIFp9&#10;aaFbW9C49Rvfp92Y5yEtgimYUKKAUGVMm8Cuwq7rgVAXur29nVa83/lX+J7ZbGBLEypjl7qc98aM&#10;aJ2UdP7cyowAaSbQVMmxbxVNdJ0o3TetKP3Q7fzf2ZTOdbBnGNsm2AoNhmG5LVcWSEv75LGLkd3O&#10;yjJxjxFjKVMTd3uJCzVZ2P45ncnE5sl0vThZpzf+9br7DwzDnPicuEKQ+san6QNvCfjP2j4e2Sxw&#10;vcsck+gY/XMtxWq4q6uKuril1cVVIInuHEcYqxwE0kC2VWVmllHwXdj9o+JzAlLic6MOFJ9X1P1j&#10;6ER+AdSO/wDZmRjhW5cfJO9glFcyGh1cVdXFXVxVONBt+cjTt0XYfM/2Zj5ZdHIxR3tF65c+lAIh&#10;9pz+AyvELNtmU0KY5mY4jsVdXFXVxWnVxWnVxWm64rTWKouxsXvnoNkHVsrlPhZxhxMngt4bNOMY&#10;AA6k/wATmEZGTmiIig59ct4jxSrn26ZYMRLWcgDUXmC3bZ1ZfxwnEWHihMYLqC6H7tgw8P7MqMSG&#10;YIKEu9Ggnq0fwP7dPuyyOQjm0yxA8khubSW0bjIPkexzLjIHk4komPNQybB2KuxV2KuwK44pWnFk&#10;0cWTWBk6uFUw0rUPqknBz+6br7HxynJC27HOk+u7eO8iMbd9wfA+OYkTwlzJR4gxSeF7eQxuKMMz&#10;wbdeRWyzJMXVxV2KurgV1cVdXFW8VTfRb7g31dz8J+z8/D6cx8serkYpVsj9VsvrcXJf7xdx7+2V&#10;Y50W7JDiDGcznAaxV2KuxV2KuxVvFDsVdTFXYq6uKppo196Enoufgc7ex/tyjJC93IxSrZOdRsvr&#10;sPEfbG6n3/tzHhLhLfOPEGKEFSVOxGxzOcFrCh2KuxVrFW8VdirWKt4q1ireKtYq3XFDsVbxV2Ku&#10;xVEWtjPeH90u3cnpkJSA5shElPbPQ4YaNN8bfh/bmNLKTycmOMDmmE08NolZCFUdP7BlIBLYSAkt&#10;3r7NVbYUH8x6/dmTHF3tBydyTySPM3OQlm8TmQBTQd1mFDsVdirsVdirsVdiqva2sl5JwT6T2AyM&#10;pcLOMeIsot4I7OPgmwG5J/WcwJEyLsIxEUg1PUDdtwT+6H4++ZeOHC4eTJxJflzQ7FXYq7FXYq7F&#10;XYq6uKG8VdXFXVxSm2lad6hE8o+EfZB7+/yzGyTrYOVix3uU0vb1LOPkd2PQeOURjxOTOfCGMSyv&#10;M5kc1Y5nAU6wm9yswodirsUuxQ6uFLsCHVwpdih2KuxV2KuxV2KuxV2KuxV2KuxV2KuxV2KuxVvF&#10;XYq7FXYq7FXYq7FXYq7FLsVdirsVdirsVdirsVdirsVdirsVdirsVdirsVdirsVdirsVdih2KXYo&#10;axV2Kt4q1ireKtYq3irsVdirWKt4q7FXYq7FXYpdirsUOxV2KHYq7FXYpVYIHuZBFGKsciTSQLZf&#10;YWMdhFwXdjux8TmDKXEXKiKSXWdV9cm3hP7sfaPj/ZmRjhW5aZyvZJsvanYq7FXYq7FXYVdirWKs&#10;u0ey+qW4LD94+5/gMwckrLkRFJVr1960v1dD8Cdfc/2ZdijW7XMpNmQ1OxV2KuxV2Kt4q7FLJNF0&#10;z0QLiYfGfsg9h4/PMPJO9g5EI9VXWNSFonpRn96w+4ePzwY4XumcqYtmY4zsVZD5es6A3T9Tsv8A&#10;E5i5ZdHIxjqntMxm5vbvilhuqXn124Lr9gbL8sz4RoOJI2UFlrW3il2KuxV2KXYof//WneZziIbU&#10;LT67btF3O4+Y6ZKJooItg7KVJU7EbHM5paxV2KuxV2KuxV2Kt4q7FWsVdireKtYq2MCu2xVvFWsV&#10;dXFXYVXwQS3UqwQqXldgqqoqSxNAAB1JOBU213Qzo8FlMWJN3AZWRhRkZZHiZT/sozkYm2RFJMCR&#10;k2BC9ZPHFrMHrf5F+SX8w6yNZuU/0GxYMCejy9UUf6n22/2P82YufJQrvbcOOzb3n8yPKsXm/QJL&#10;GWQxBGWYOF5EcPtUWq1PDkBuN8wMc+E25uSHEKeK6f5F8nalZvb2sWpy3Kx+p9ZBt+PHqJPS9Wqx&#10;HqOfE0/azNOSQ7vtcMY4kdfsYv8A4E0pQxkvrhCqBwGhtQWDEU4/6b4Ny/1ct8Q933/8S1eGO/7v&#10;+KdL5F0mFQZL64VyfsGG1DAUDBqG9+ywO2PiHu+//iUeGO/7v+KZl+Wn5XaXqOsJe/WHuLeyKvLD&#10;LCiVZhyiFUlnV1P2z248Rvy2py5SBXe3YsQJvuQn/OQvmJr/AFyLRU/urKMM3vJKA34Jwp82yWnj&#10;QvvY6mVmnjtMzHBbxV2KGS+bPLkGiXTG0mSW3dYpIwCS/CWMSA0pTivLhWv0ZXCVtuSHDyY3lrS7&#10;AriAcUW0Y/DFmJLChGLZxNUxTbeKHUxQ6mKt0xV2KEVZ6fPetSJfh7segyEpAKBbJLHRLe1oz/vJ&#10;PE9B8hmNLIS2iKZ5UycMCt9MVWO6oOTEADucKpbda9bQVEdZG9th9+WjGSwMkju9Yurqq8uCeC7f&#10;jmQIANZlaAyxi7FXYqmulaSbw+rLUQj/AIb+zKZzpnGNsnACgKooBsBmG5IDROKUPd3cdpGZJOnY&#10;eJyUY3spNMSurp7uQySdT0HYDwzOjGnEJtOtH030wLiUfGfsjw98xsk+gcjHDqVfVNSFmnBD+9bp&#10;7DxyMIWznKmMFiTU7k5muG1XFWq4rTq4pdXFaXxRvM4jjFWPQYCaSBbKdPsUsY6dZD9o/wAPlmDO&#10;fE50IcKX6vqvW3hPszD9Qy3HDqWrJPoEirmU41OritOritOritNirGg64rTL7K3FpAsXcbn5nNfK&#10;Vm3YRjQY1qV19auGYH4RsvyGZkI0HDmbKErljCnVxRTq4rTsVp2K06uK06uKq1rbvdSiJOp6nwHj&#10;kZSoWyjGzTLIIo7OLguyqKk/rJzAJ4i54AiGPalqjXbcEqIh+Pucy4Qpw5ztL65c0tg4rS9HZDyU&#10;kEdxiwTmy110olx8S/zDqP65jyxdzbHLXNO/3N3HtR42zG3iXJ2kEiv9IaCskPxR9x3GZcMl83Dn&#10;jrcJXl7juwK7CrsVdilo4GQWnFk1iyaril1cVTrR9R6W0p/1T/D+mY2SHUOVin0KO1KwF5HVdpV6&#10;Hx9sqhPhbZw4mLspUlWFCOozOtwXVxQ7FXYq7FXYq7FWwSpqNiMVZVpt4LyEE/bXZv6/TmvnHhLn&#10;wlxBKdZsvQk9ZB8D9fY/25k45WKcbJCt0sy5odirWFDsVdirsVdirsVdirsUOxSyrR7/AOtxcHP7&#10;1OvuPHMLJCi5UJWhNc07/j6jH+uP45PFPo15I9UhzKaG8VdirsVdirWKuxVvFXYq1irsVdirsVbx&#10;VWt7aW6bhEpJ/AZEyA5pAtPrPQooqNOebeHb+3MaWUnk3xx96YyzQ2iVchVHQf0GUgEtpICS3evM&#10;3w2woP5j1+gZkxxd7RLJ3JPJK8zc5CWY9zl4FNJNrcKHYq7FXYq7FXYq7FXYqibOxkvXomyjq3YZ&#10;CUhFnGBkyW3t4rOPimwG5J/WcwZSMi7CMREJLqmp/WP3UJ/d9z4/2ZlY8dblxMmS9gleXuO7FXYq&#10;7FXYq7FXYq7FXYq7FXYqmOmaebtvUf8Aul/HKck+Fvx4+Lc8k9uLiOzi5t0GwA/UMxIx4i50pCIY&#10;vc3L3Mhkfqe3hmfGNOslIyNlSyTB2KuxV2BXYq7FXUwq6mKuwK7FXYq7CrsCW8VawodireBLsVaw&#10;odirsVdirsVdirsVdirsVdirsVdireKXYq7FXYq7FXYodil2KuxV2KuxV2KuxV2KuxV2KuxV2Kux&#10;V2KuxV2KuxV2KuxV2KuxV2KuxV2KuxQ7FXYq7FLWKHYq7FW8VdirsVaxVvFXVxQ7FXYqvjjaZwiC&#10;rHYDATSWW6bpy2EfjK32j/Ae2YM58TkxjSA1nVaVtoDv0Zh+r+uW44dSwnLox/MlpdirsVdirsVd&#10;hV2KuriqY6NZfW7gMw/dpuf4DKskqDZEWWRaleCyt2k/aOy/PMSEeIt0jQYYSWNT1ObBxWsVdirs&#10;VditOxQ7FU60XS/WIuJh+7H2Qe5/pmPknWwbYR6pzqN+lhFyO7nZR4nMeEeItspUw+WV5nMjmrE1&#10;JzPApxrW4VVbaBrqVYl6saZEmhaQLZtFGkMYjQUVRQZribcwbL8CUq129+rwekv25NvkO+X442ba&#10;5ypi2ZjjOxV2KG8KuwJdhS7FX//XnmZzitYoYt5hsvRmFwv2ZOvs39uZWOV7Ncgk+WsGsKuxV2Ku&#10;xV2KuxV2KuxV2Kt4q7FXYq1irsVdirsVdiqbeXtNu7+9SS2t5bmOBlklWKNpCEB3JVe1PcfMZCRo&#10;MgHpQ0jS7jWrOxnmSbRhEbySZfT4GKFXkkQIFEsTciVZHkLfz86JmPZq+rdQt5BxIANNj0OZbjs1&#10;/Lf8ur3z/qHpoTFYREGeanQH9lfF2/D7R96MmQQDZCPE+v8ARNEsfLtjHpumxiK2iFFUfiSe7Huc&#10;1UpEmy5oFJb5uguNQsza2Vwsc0ZE0kfVpIlrVaD4gGbv348O+ShtzYyFvM/Ifk+3S3ku5p1ea5sI&#10;7d41MREFE4Gct6tWReP8grzHDkvxZk5J/e48MdfJg+rQSaG15o8CJcRXFrbww3DIKmRYUZkHF2jB&#10;9NuXxNIqsq8Pi+LLxvRcaQqx5M68q6HZNpKtcW4uJL1UCzNCr/VD6KRetyoaIR8XxemvKJviyicj&#10;fu+1yIxFe/7E2/Ji0Nk2ox/s8bOlSCaLDx+ID7LfD0Pz6EZHMbr4ssIq/h9ye69+UvlrzJrLa3qM&#10;cjzOFDoJCqMVAUEgfFXiAvwuBt0yuOaURQZywxkbLr38n/Jl7B6H1BYttnjZlYe9a7/7LliM0h1U&#10;4Yno8x1f8nLXydeyalNIbjQ/QuFYuKyRM0TLGWA2b4yvF148X4lgo+LMoZuIV1cU4BE30ed6No1p&#10;ceWb2+lUrfrND9TYjaXiwSWJAftMPWjdhQ9B/lZkyl6gPm4sY3En5Jv53XUtKtITFdFklVo7owOf&#10;QaZwrSou5D0CR+twpCDwREXjkMdFnksD73nmZDhupirqYobwodtgVooDhZcS0pTAyEltKYsrdiq5&#10;VLEKBUnsMVT7T/L9aSXX0IP45jyydzYIp+iLGoRAAo6AZjNi6mBXYoUbi6gtF5TMF/WfoyQBPJSU&#10;kuvMZPw2y0/ym/pmQMXe1maTT3U1yazMWPv/AEy8ADkwu1KuFDVcVdXFXYqnGlaO09JpxSPqB3P9&#10;mUTyVsG2MbZIAFAVdgNgBmI300TiyUbm5jtYzJIaAfjhAtTsxK+vpL6Tm+wHQeAzOjHhcWRtHaPp&#10;3rsJ5R+7HQeJ/plWSdbBtxwvcpvf3y2UXM7udlHicx4x4nIkeFicsrzOZHNWO5OZ4FOEd1mFFOxT&#10;TVcVp1cUro0aVgiCrHoMBNJAtlGnaetklTvIep/gMwZz4nMhDhQmraqIwYID8f7TDt7fPLMcL3LC&#10;c+gY/XMtxnVxV1cVdXFXVxWk10S09aX1m+ynT5/2ZRllQpvxxs2mer3n1WAgH432H8TlGONluyGg&#10;xeuZzhU6uK06uBadXCrq4q6uKurirq4qyfSLP6rDzYfvH3PsOwzBySsuZjjQQet39T9WjOw+1/TL&#10;cUerXkl0SXMlxnVxVuuKKbBpixpeDiwIRdney2bcozseoPQ5CURJYyMWS2d7HeryTZh1U9RmHKJi&#10;5kZCSA1LSA9ZbcUbuvj8sthk6Fpnj6hItxscy3EdgQ7FXYpccUrDiyDRxZhbil2BLhtvirJNK1H6&#10;0vpSH96PxGYeSFbubjneyzVtN9cevEP3g6jxH9cljnWxRkhe4Y9mW4bsVbxQ7FXYq7FXYqirC7Nn&#10;MH/ZOzD2yuceIM4S4SyeWKO7iKHdWGx/UcwgaLnEcQYnPC1vIYn6g5ng3u68itlPCxbxV2KGsKux&#10;V2KuxV2KuxV2KqtvcPayiWP7QwEXskGmY21xHewiRd1YUIPbxBzXkcJcsG2M6rpxsZOS/wB03Q+H&#10;tmZCfE40o0gMta3Yq7FXVxS3ih2KuxV2KuxV2KuxV2KpvYaI89JJ6onh3P8ATMeWSuTdHHfNP1jh&#10;s4qLREGYtkuRQCT3uvAVS1H+yP8AAZkRxd7TLJ3JJLNJM3OQlm8TmSBTjndZXCh1cVdireKuxV2K&#10;uxV2KuG+2KprY6M8tHuKqnh3P9Mx55a5OTDFfNPD6NpF2SNcxd5FzNohj+o6m11+7j+GL8T88zIY&#10;65uDkycWwS7Lmh2KuxV2KuxV2KuxV2KuxV2KuxVF2Fk15JTog+0f4ZXOfC2whxFkhaK0irsqKMwd&#10;5F2O0Qxm9vGvJOR2UfZHgMzoR4Q62c+IobLGt2Kt4q7FDWKW8UOwK7FXYq7FXYVdireKWsUOxV2K&#10;uxV2KuxV2KuxV2KuxV2KuxV2KuxV2BXYq7FLsKHYq7ArsVdirsKuxVvFXYpdirsVdirsVdih2KXY&#10;q1ihvFLsUOxS7FXYq7FXYq7FXYq7FXYodirsUuxV2KHYq7FXYpdirsVdirsVdirsVdihrFW8VaxV&#10;cql2CqKk7ADFWV6TpYsl5vvMw39vbMGc+JyIxpR1jVvq4NvAf3h6kdv7cljhe5RKVbMarmY47sVd&#10;irsVdil2KuxV2KuCliFXcnpirM9OsxZW4j/aO7H3zXzlxFyYigx3Wb363PxU/u02Hue5zLxxoNMp&#10;WUty1g1ireKuxS7FXYqmWk6Yb1+b7Qr19/YZTOfCyjG2S3FxFYxF32VdgB+oZiAGRbyaYhd3cl5K&#10;ZZO/QeA8Mz4xoU4pNofJIdirI/L1nwQ3LdW2X5d8xMsujfjHVO8xm5xYICzbAbnCm2F392bydpT0&#10;6AeAGbCMaFOJI2UNkmLsUuxV2KHYq3il2Kv/0JbpV79dtgxPxrs3z8fpzYzjRcMG0dkGSHvrVb2B&#10;oT1I2Pge2SiaKDuwd0aNijCjA0IzNaGsKuwK7FWsKt4Fawq7FXYq7FXYq3irWKuxV2KuxV2KuxVk&#10;nkzXdP8AL1493exzu3CkbW8ixuhqDyDsrlTtT4OO1R0OVziTyZxNMhvNS0q/vfW063WS8uVkRwZ2&#10;/ehg/qFpWeKknD0/T/0f99Ly+DlxD1gEDdkSGvMGlT65aQLacHvWYv8AVmkc3HIgJIUUyPFKZJF5&#10;P6YWb1OX7pVWmMTSyFvpr8vfLkXlXy3Z6eicJfTV5qihMrgF6/T8PyAGa3JLiNuVEUGT5WzfLN55&#10;vbWPzWj1JXYW0FyIU4k7xR1Vqez/ABNT/KzZiFQpwuK5J7b3troF1calPFqJGrWotlEFtGyISAvE&#10;u0oqfiXkvCPc0V8hV7bbM7rfvYzqx0DTWbRpXuXvilqEkFjHJIhiQCif6VT4/wBpeLfNuuWxs7+/&#10;r+xpkBy/R+1kNpr48vQXFtYG8a1nEKXD/o1ZA/OBI0jL/WlptuFUcubNu65WY8XP7/P3Jvh5fd5e&#10;9CaL5uuPy4vFnCyNZSPbxyxyIEdo1t1XkUq3CRGU/Dz2bknLvkjDjH472sT8P8eT6D8veZtK802o&#10;vNKnWaPbkBsyk9nU/Ep+ea+UTHYuwjIS3CbZBmsliSZGilUMjAqysKgg7EEHqDir5i88eVrPyNqV&#10;1bM8C2t0S1kjIrsnqfA7PVZXEMSl1X9tpPTdPiRqbTHMzH3upyQED7+SU+ZHtoIbay1O4gura3t1&#10;+rG0dSnwvV41VG5RmZWDPNcR+pzVvhamTj3j7WE65H7Px97z80rt0zIcN2FDsVdirsCtjCrsUOpX&#10;FNqttYy3r8IhXxPYfPISNMwbZRYaVDYCv2pe7H+HhmHKZLkAI7K2TsKVksyQKXkYKo7nEC1SC+8w&#10;k1S1FB/Mev0DMmOPvazLuSOSR5WLuSzHucyBs1rcVdirWKuriragsaKKk9BimmQ6ZogSk10Kt1Ce&#10;HzzFnk6BujDvTuuY7dS0nFNKFzdx2kfqSGg7eJ+WERtJNMTvr6S+k5vso6L4ZnRjwuLI2u06yN7L&#10;TpGN2P8ADBOXCGUIWyeWWOzh5HZFHT+GYQBJcw0AxO7u3vJTI/0DwGZ0Y0HDkbQ9cmxp1cCaarit&#10;OritNorOwVRVjsAMSkBk+mactmvN95T1Ph7DMKc+JzIQpQ1XVfQrBCf3nc+H9uSxwvconOtgx2uZ&#10;bitVxWnVxWnVxWnVxWlSGJ7iQRp9pjTATSQLZdbxJaQiNfsqNz+s5gE2XOEaDGNRvDeTlx9gbL8s&#10;zYR4Q4kzZQlcm106uK06uKt1xV1cVdXFXVxQmGk2n1mcFvsJuf4DKskqDbCNlP7+7FnAZP2uij3z&#10;FhGy5MjQYkWLEsTUnc5nuC1U4obrih1cVbBwoXA4sCF4OLAhWhmeBw8Zow74CLYg0ybT9SS9Xidp&#10;R1H8RmFOHC5sJ8Sjqeli5Bli2l7jx/tyUMlbFhkx3uGOkFTQ7EZmuE7FDsVd1xS0cCVpxZhacWbW&#10;KWsUrkkaNg6mjDcHARag0ynT79b2PwkH2h/HMGcOFz4S4kBq2m0rcQj3Yfxy3HPoWjJj6hJMynGd&#10;irsVdihuuKuxV2Kp7ol7UfVnO43X+mYuWPVy8UuirrFl68frIPjQb+4/syOOVbJywvdj2ZjhuxV1&#10;cUOwK6uKt4q7FXYq1hQ7FXYqjtN1BrGWp3jb7Q/jlc48QZxlTKZEivYeJ+KNhmELiXKq2J39i9jJ&#10;wbdT9lvHM6MuJxJRpCZNi3ih1cVdirq4q6uKW8VaxQ3iqrb28t0/CJan9WRJA5pAtkmn6RFaUeT4&#10;5fHsPlmJPIS5UYUrXupw2Io3xP2Ufx8MjGBkmU6YzeX8161ZD8PZR0GZkYiLjGVobJsHYq1ireKu&#10;xV2Kurih1cVdXFUdaaXPdUNOKeJ/gMqlkAbY4yU9tdNgtN1HJ/5j/DwzFlMly44xFbeanDafD9qT&#10;+UfxxjjMllkEWP3V5LeNykO3YDoMzIxEeThSmZc0Pk2DsVdirsVdirsVdirsVdirsVdiqva2r3cg&#10;jT6T4DIylwhnGPEaZPDFHaRcV2VRUk/rOa8kyLsogRDH9S1A3j8V2jXp7++ZsIcLgZMnEgctaXYq&#10;7FXYq7FXYq7FW64odirsVdirsVdireKHUxV1MVdirqYq6mKupirqYq6mKuxS7FXYq1irsVdirsUu&#10;xQ3gS1ih2FW8UuwK1irsUOwq7AlvCrWKHYFdhV2Kt4q1ireKuxV2KuxS7FXYq7FXYq7FXYq7FXYq&#10;7FXYq7FXYq7FXYodil2KuxV2KHYq7FLsVdirsUOxV2KuAJNB1OKsp0jShaD1pd5SOn8v9uYWSd7B&#10;vjGm9W1UWa+lEazH/hR/XGEL3KylTFiSxqdyczXHaxVvFXYq7FWsVdirsVdilOtAsfUf6y4+Ffs/&#10;Px+jMfLKtmyA6plrN99Ug4of3j7D2Hc5TjjZZyNMTzOcd2KuxS1irsVbxSjdN097+SnSMfaP8B75&#10;XOfCyiLZYTDZQ9ljQZg7yLfyYlqN+9/LyOyD7I/z75nQjwhoJtB5YxdihXs7ZruZYl7nc+A75GRo&#10;WkC2axosahF2VRQZrju5S/AlJ9fvPRiFuv2n6/L+3MjFGzbVM9GMZmOO7FW8Vdil2BXYpdireKv/&#10;0Rei3v1S5AY/u3+E/wADm6nGw68GmYZhtzsUMa8xWXpuLlB8LbN8/wC3MnGejXIJFl7B2KuxV2Kt&#10;4q6mBXDFXYVaxV2KuxV2KuxV2Kt0xQ6mK26mKsr8s+TjrkVz9YLQOIOds7U9N5anjC7fstKI5BHu&#10;PiXKpTpnGNozyPpd/pV3F5huLCa40mMSrLJGhfgCjIzbV4tHy5/FTj1264JkHa91iK3U7W41a90O&#10;PTrLS4RETx+uNFWRjXlxSaUlY9z0h4fi3JNA3fwXcjk+yNOjkis4Y5v71Y0DVNdwBXf55qC7BYup&#10;289k19ZsLmIK5UwkPzKVBVStQW5KVp/NtjXRFvlTytdjy6lzNq0BR7y6tV9UiogT1JTL6lD+7esY&#10;pG4V2RWYDjm0mOLl5uDE1zekeUvPMnk+yGl6vAskVnaoR6Q5SIwCkVH7cMgAkW4QMin4Wb7OY84c&#10;RsN0ZcOxUtEfyX5hP+IvMM8NnrCPFOw9X06o0KNwRCfjQ/Eu1ZP8rpjLiGw5IBidzzUdL892VpFN&#10;pd1E99FEsMySSgKkRCR+gHlYrsKPIeXxHmsca/awnGTvyUT6PPde0lJfRs3lo00iyUUD1PQSKOJH&#10;WFjGTJKeZjg+F24+BVsyIlx5xvZbPo+p+cdRtpfLttID6UFvKEVl9KSFFjZpD9lKlarV67b4RIRG&#10;7WYGR9L2fzdq09rrFhNbakrx2CgNDBIjSzOSA4uObRoiEL/ltWpC1+zhwFg7c3LmdxvyQX5ped/O&#10;vl3VfT0a3YaakakzegZFZjuavQqKdKbZLFCMhvzYZsk4nbk8c8weYte/NDVbdJYEe9CejHHApFdy&#10;xJ5Fv9ka8R7ZmRiMYcCU5ZShIPI+pyQXVy5jWG0cRFuYcSTN9mGH0+fqyH/J2H7TZI5AxGM7+SR3&#10;Vhd2IU3MMkQYsFLqVqUPFwK/yt8LeBywEFqII5ofCxbAwK7FXdcKuxVvFUdp2lyXzcvsxDq38BlU&#10;58LIRtlVvbRWsYjiFF/XmGTbeBSrgS0RgZWleo6vFY1Rfjl8B0Hzy2MCUGTF7q9mvH5ytXwHYfIZ&#10;liIHJrJtQySHVxS7FWsUuriqva2k14/CIV8T2HzyJkBzZAWyjT9KisRy+1L3Y/wzDlMybhGkcTlT&#10;Y0ThTSEvb6KxTlIdz0A6nJRiZKTTFLu9kvZOch+Q7DM2Maccm1KGJ7iQRxirHCTSiNsutbdLKERr&#10;0G5PifHMCUuIuaI0GOarqP1yTih/dL09/fMuEOFxpytL65awdXFWq4rTq4pp3XFaZJpWmi1X1ZR+&#10;9P4ZhznewcyEKdqupi1X0oj+9Pfw/txhC9ys5VsGNFiTU9czHFarimnVxWnVxWnVxWndcVpkuk2H&#10;1RPUkH71h9w8Mwsk7cuEKUNb1DiPq0Z3P2j7eGTxw6sckuiQ1zKcanVxRTdcVdXFXVxV1cUU7Fab&#10;xQyvTLX6rbhT9ttz9OYM5WXNhGgk2sXfrz+mPsJt9PfMnHGg4+SVlLq5a0uxQ3irhhQ3ihsHFC8H&#10;FgVwOLWQqRyNGwdDRh0OPNjyZPp2pLeLxbaUdR4+4zBnDhc7HPiUtU0wXIMsQ/ejt4/25LHkrYsM&#10;mO9wx0gg0PXM1wndcUOxS1irRGBktOLMNYs1uKuxSqQTvbyCSM0YYCLSDW7KrK8S8j5r17jwzAlH&#10;hLnxlxJTqul+lWeEfB1YeH9mZGOd7FxsmOtwlGZDjuxV2KG8UtYobriq6ORo2DqaMDUYCLSDTK7O&#10;6W8hEg69CPA5gSjwl2EZcQSLVbL6rLyQfu26ex8MyscrDh5IcJS/Lmp2Kt4q1ireKHYFbxV2KuxV&#10;2KtYUJnpWqGyb05N4j+HvlM4cTbGVMjmhivYuL0ZG3BH6xmICYlyCLYtf6dLYtvvGejf1zNjPicW&#10;UaQWWMHYq7FXYq7FDeKuG+KU2sdElno8/wACeHc/0yiWQDk2xhfNkEUUNnHxQBUHU/1OYpJLkAAJ&#10;Pf671jtfpf8ApmRHF3tMsnckbMXJZjUnqTmQ47WFXYq1irsVbxV2KuxVwUsaAVOKplbaJcTbyfu1&#10;9+v3ZTLKA3RxEpzbaZbWu6rybxbfMaUyXKjjAXXV/BaD943xeA64IwJTKYikl3rM09Vj+BPbr9+Z&#10;McQDiyyk8kurl7jtVxV1cVdXFW8VdirsVdirsVdirsVdiq+GF53EaCrHATTIRJ2DKbO0Szj4L17n&#10;xOa+UuIuyhDhCT6rqPrn0Yj+7HU+J/pmTjhW5cTLkvYJXmQ4zsVdirsVdirsVdirsVbxV2BDsKux&#10;V2Kt4odirsVdirsVdirsVdirsVdirsVdirsVdirsVdirWKXYq7FXYq7FXYFdirsVdhV2KuxV2BLe&#10;KuxVrFDsKuxV2KuxV2KuxV2KuxV2Kt4q7FXYq7FXYpdirsVdirsVdirsUOxS7FXYq7FXYq7FXYq7&#10;FXYq7FDsVcBXbFWTaRpItgJ5x+9PQeH9uYeSd7BujGlbVdTWyThHvK3T29zkYQ4mUpUxV3Z2LMas&#10;dyczXGW4VdireKuxVrFXYq7FXYqrWls13KsSdT1PgPHIyNC0gWzJVis4Qo2jQfqzA5lyeTD727a9&#10;nMp6dAPAZnxjQccm0PkmLsUuxVrFW8VRVhYvfy8F2UbsfAZCUuEMgLZakUVlDxWixqOv8cwbMi5H&#10;Ji+qam18/Fdol6Dx9zmbCHC0SlaAyxg7FLsVZLoNl6MJncfE/T5f25h5ZWab4Dqm4yhsc7iNS7Gi&#10;gVOI3UsLvLprydpW7nYeA7ZsYxoU4hNofJMXYq7FXYq7FW8UuxV2BL//0kM3zrWY6LffXLYBj+8T&#10;4T/A5hzjRbolMcrSpXMCXUTQv0YUwg0pYPPA9tK0T/aU0zOBtoU8KuxVrFW8VdirsVaxV2KuxVvF&#10;DsVdirdMUOpih2Ksz1XyXBo8EgW9rqlpBDczxGPjGol4FFjl5HnIBKhpwVftcWqu9InfubTGmQaK&#10;0GvaXcXMHqi4gDT3WoXfocFcsJSF/dtLLK7R0jT1eRqy7IzDK5bH9DIbhI7KWCC2jg0mKNtSmWGP&#10;iGMhMjmvIq/ODhxIX9iSOX/Jyw+bEHuej6B+W2rzsovAs+qyry+tyFp4YQrKyFXKhRKtOKpG00Z5&#10;fGF4cXxpZB05NwgevNn350+bo/LXlqW2jfje3oMMQB34n+8b5BNv9ZlyjDDik2ZZUGHeYYLzy7+T&#10;draRghpliMlP2VmczfR1C/Tl0d8jVLaDzK481Weq2UFnqEEl9FCvpeoycJ1WgPJZw8nJlYsixujR&#10;ekqbK5OZPDRsbNHFfPdOPLkEunWVzqXq/XdFsoTLHX93PBMWVEQfbe3c+pz+HlBLxLfGyfDCW5rq&#10;WUdt+i270a31yGLV7sRyRvCGieWZLRmSMmLjNHRg4Tif3kHAyBOP97LHhBrb9qkXv+xkWp6VqiWt&#10;5aWqiTVbC4tojI6KkEKPC1XhRx+74IsdbmZi7LR/gdVbKwR8D+PwGZB+LF9O0/y2k5P6UtbnU2+J&#10;7i8Wf0Q5P7C8P3hH+/Jm4n/fXfLST3bNQA7905t21vyrY3PmzWbn1pFDW2l8GrEZJQeU0SDiqJGn&#10;PiOC/H2yG0jwj/OZbxHEfgwC1uLnzDNFpdpAWlndEP8AuxqA/CFJHNKM0jMQ3xcvi+zmR9O7jfVs&#10;zbz/AOcrzTPO2ogl+Ab014SMjIphETcK81Xn8LP8Bb4BwKH4soxwBiGzJMiR/HRRu9Q1jQ7h4NTl&#10;52l/ahoJXlMizAUanrKgnKuVK+nyi4syeo3FdyADy6MSTHn1H4813lWyt9fv7nRGWa5trVG+r2ol&#10;SKSvOsjwiRWX1NqsOaycP23pTDM8ItEBxGu7ol+raHpUuoT3VzJLBYLC8yRLxZ2YSiJo42CxwGhP&#10;NvS9ReP7XKvGQkaYSiLs8vx8GM+Y9Ih0i6RbWRpbaeFJ4mdeLcXFaMASOSmoND75bGVtE48J2SnJ&#10;NbVcKtg4q6uKptpWjtdUlmqIuw7t/ZlE51sGcY2yZEVFCqAFHQDMQt67FWmZUBZjQDqTirHdS10y&#10;Vitdl7v3Py8MyoY+9plLuSQ75kNawrgZiSwimLYC1XFk1irYBY0G5wJTmw0CSWj3PwL/AC9z/TKJ&#10;Za5NgiyKGGO3QRxgKo7DMUm20BdXAypaTimks1HV47McE+KXw7D55bCFoMqYvPcSXDmSUksczAKa&#10;Dup1wrTJdHsfq0fqv/eOPuGYeSV7OXjhW6H1vUOI+rRnc/aP8Mljj1Rkl0SCuZTj06uKadXFaari&#10;mnVxWk90bTqAXMo3/ZH8cxck+gcnHDqUZqeoiyTiu8rdB4e+VwhxNk5UxZnZyWY1J3JzNcRrCrWK&#10;uxVvFWsVT/SdM4UuJh8X7IPb3zFyT6ByYQ6lF6lqC2UdF3lPQfxyuEeJnOVMXZmdizGpO5OZrhtY&#10;Vdirq4q6uKG64q7FDsVR2lW31m4Ffsr8R+jKpyoM4Rsshv7n6pbtIPtdF+ZzFhGy5UzQYlWvXM91&#10;7sUN1wq3gQ7FXYUN4oXA4sSuBxYELwcWshejtGwdDRhuDjVo5Mn03UVvUo20o6jx9xmDOHC52OfE&#10;h9W0z1gZ4R8f7Q8f7cnjnWxa8mO9wx/Mxw28CGsKXYErTizC04s1uKXYpdiqtbXMlpIJIzv3HiMj&#10;KNsoy4d2UWl3HeR80+keGYMo8Jc+MuIJRqmlmKs0A+DuPD+zMjHO9i42THW4SmuZDjOwK7CrsVdi&#10;rsUI3Tb02ctT/dts39foyuceINsJcJZHcQJdxGNuh6H9RzCjLhLmyjxCmKTRNBIY3FGGbAG93XEV&#10;sp4UN4q7FWsVdirdcUOwK7FXYq3irWKpjp2qPYni3xRHqPD5ZXOHEzjKmSxyw3sVVo6HqP65hEGJ&#10;ckbpPe6DWr2p/wBif4HMiOXvaZY+5JpreW3NJVKn3GZIIPJpIpSwodiq+ON5TxRSx8AK4k0tJlb6&#10;Dcy7yUjX33P3DKTlAbRjJTu00y3s91FX/mO5/szGlMluEAGrzVLezBBPJ/5R/HwxjAyWUgGOXmoz&#10;Xp+M0Xso6ZmRgIuMZEoTJsXYq6uKt4q7FDWKuxVWgtprk0iUt8siSBzSASm1t5fJ3uGp7L/XKJZe&#10;5vGLvTeC0gtB+6UD37/fmOZEuQIgIa51e3t9gebeC/1yccZKJZAEmudZuJ9kPBfbr9+ZEcYDjSyk&#10;peTXc5a1OwodirsVaxVvFXVxQ3irsVdirsVdirsVbRDIwVRVjsBg5J5sm06xWzSp3kPU/wAMwZz4&#10;nY44cIQerajStvEf9Y/wy3HDqWrLk6BJMynCdirsVdirsVdirsVdireKHYFdhV2Kt0xQ7FXYq7FX&#10;Yq7FXYq7FDsVdirsVdirsVdirsVdirsVdil2KuxV1MVdTFXUxV2KXYpaxQ7FXYFdirsVdil2KuxV&#10;2KHYpdireKuxVrFDsKuxV2KuxV2KuxV2KuxV2KuxV2KuxV2Kt4q7FLsVdirsVdirsVdirsVdih2K&#10;XAV2GKsl0jSPQpPOP3nYeH9uYeTJewb4xrmidU1JbFOK0Mp6Dw9zkYQ4llKmJySNKxdzVjuSczQK&#10;cdbhQ7FXYq7FXYq7FXYq7FXYqyrR9P8AqkXNx+9fr7DwzCySsuREUgdev+R+qxnYbsf4Zbij1YzP&#10;RIsyGpvFXYpdih2Kr4YnncRoKsxoMBNJDM7KzSxhEa/Nj4nNfKXEXJApjusambx/SjP7lT958cy8&#10;cK3aZStK8uanYpaxVF6dZm9nWP8AZ6t8shOXCGURbMgoUADYDNe5TeBUk8wXnBBbId23b5dsycUe&#10;rVM9GO5ltDsUOxV2KuxV2KuxVvFLsCv/00M3zrUdpd6bG4Dn7B2b5f2ZXIWEg0zQEEVHTMNvdihI&#10;vMNh6iC6jHxLs3y8foy/HLowkGNZktbeKuxV1cCtYVdirsVbpih2KuxQ3TFXYobxV2KHYqzHT/Ol&#10;qs1veapZG4vbVUSOeKRY2ZYxxQSrJHPHJxUBAeCtxA5cspMO5sE+9mafnr6QCpZSqFbmAJbYUb+Y&#10;f6H198p8D8b/AK2zxvx+Aif+hhbv/fFz/wBJFv8A9kmP5f8AG/618f8AH4C6P/nIa7VgTb3LDwNx&#10;B/C0Bwfl/wAfgr4/4/ASG68y6H511hJNb0+/e4mIRWF3zPXZUjWBfh36LlgiYjYj5ftY8Qkdw9Xu&#10;PN9xoekW0+nSLNpRThHOb2BCoTbiVnt1dmApsFdvbMUQs78/d+1yDKht97Vl58u9RtGvre/gWCNS&#10;zma6WKgHWnLT/joTxJTkvOi/aYYmFbV+P9MgTvf8f7lKbnUtQ83FJrKJZZQrKzc4riK5jIo1tM8C&#10;QvDz/wB1mWLj6nDiyN8WSAEef9nmizLk8/8AO2i3epWukppamTTVjaO3J+0qu7P++PRTHR4nbp+4&#10;Z/hDDMiEqu3HnG6pkWqaffeaLi/tVlm+rkxXOpSxJzdzx42tuighfgh+OTmyIj8/Ub92uVgiNfZ+&#10;lsI4rHz/AEIvypDB5cRm0Wzikkjfk7PqFlJICFr9pYJWXZdlR6Vr+1XBP1c/uP60w25feEF5v80T&#10;ecIY/wBJaTPe29vVw1pfRSKvKgq5t4G4+Hx/ZyUI8PI/Z+1hOXFzF/FHW/n5fKWjpPZxxRRgIggt&#10;7u3kkpTbmYrN0DfzerLz/wBlkfD4jv8Acf8Aik+Jwj9v7Hnuq63omrPNqlxpN200zF2me8qpZj1N&#10;IFH0AjMgRI2sfL9rjmQO9fb+xL28w6XJbLZvZTNboxdYzdMVVjsSo4bcv2qddslwnnf2MDIcq+1d&#10;Dr+gwFXTSyHWhDC6kBqO+wGPCe/7GNx7vtbPmLR+asNKR1QHiktxMyiu/wCyybV3ph4T3sTId32l&#10;KdX1a51u6a8uiOZAUKo4qqqOKoij7KooCqMnEVs0ylxGyga5Ji7FXYqnekaP61J7gfB1VfH3PtmP&#10;OdbBsjFkYFNhmK3OwJUri5jtYzJKaKMkBaDsxXUdVkv2p9mIdF/iczIw4Wgm0BlrFquBabritNdc&#10;KeSwrgbBJF2Okz3p5D4Y/wCY/wAPHK5TEW4C2S2Wm29iKoKv/MeuYkpkt4FIuuVsmicUrHkWNSzk&#10;BR1JwpY9qOvF6x2uw7v3+jMmOPvazLuSImpqcyGumq4ppMtHsvrUvqOP3afifDKckqDdCFlO9QvB&#10;ZQl/2jso98xox4i5MjQYk7s7FmNWJqTmc4a2uFadXFWsUuxVMtJ0/wCtyeo4/dL19z4ZTknTbCNp&#10;/eXaWURkbr0A8TmLGPEXIkaYlNM9xIZHNWOZwFOGTazJIdTArqYq3TFXYqnmlaTxpPcDfqqn9ZzG&#10;nk6ByYQ6lML++Syjr1c/ZH+fbKYR4m2cuFi00rzuZJDVjmcBThE2p0wodhV2BXYVaxV2Kt1xQ3ir&#10;JtGtvRt+Z+0+/wBHbMLIbLl4xQS/XLn1JhCPsp1+Zy7FGhbTlNmkry9x3YsWxirsUN4q1ireFDdc&#10;ULgcWJC8HFrIXg4ta+KV4XEkZowwEWoNMqsL5L2PkNnH2hmDOHCXYQnxBLdX02lbmIbftD+OXY59&#10;C4+XH1CTZlOK1irsVaIwMlpGLMFacWbWKXYq7FVa1upLSQSRn5jsRkZRtlGXCyezvI7xOSde47jM&#10;GUTFzoyEkt1HR61lth81/p/TLoZOhaZ4+oSX2zKcV2KHYFdhV2KuxQnui33IfVpDuPsn+GYuWHVy&#10;8U+iI1Ww+tJ6kY/eL+I8MhjnTPJC92N5muC4HFXYq3irsVdirsVdih2KuxVwwK3iqtbXUto/OJqH&#10;v4HImIPNINJ5a69FJRZxwbxG4zGliPRvGTvTSOWOdaoQy+2+UkU23ak2m2jmpjWvypkuMseEOXTb&#10;RdxEv0iuPGV4Qrfu4F/ZRfoAyO5ZckFca1awbKebeC/1ywYyWszASa71u4ufhT92ngvX78yY4wGk&#10;zJS3rlrW7FW64odXFLWKt4q6uKoq10+e8P7tfh/mOwyEpgMhElO7XQoIvimPNvDoMxpZSeTkDGBz&#10;TFnhtU3Kog+gZTuW3YJVc6/GnwwLyPidh/XL44u9pll7kouL+4uv7xjx8BsMyBABoMyUNk2DWKux&#10;V2Kt4q7FXYq7FWsVdirsVdirdcUOrirY3NB1xVkemacLVfUk/vT+AzCyTvYOfjx8O5WapqP1celE&#10;f3h6nw/txxwvcoy5K2DH8zXBdirsVdirsVdirsVdirsVcMUN4q7FWxih2KuxV2KuxQ7FXYq7FXYq&#10;7FXYq7FXYq7FXYq7FXYq7FXYq7FXYq7FXYpdirsVdirsUuxVrFXYq7ArsVdirsVdirsVdirsVdir&#10;sVdhV2KuwK7FLeKtYodhV2KuxV2KuxV2KuxV2KuxV2Kt4q7FXYpdirsVdih2KuAJNBucVZLpGkfV&#10;6Tzj952Hh/bmHkyXsHIjGkVqeppYJQbynoPD3OQhDiTKVMTlkeZzJIasepzOApxrWYUOxV2KuxV2&#10;KuxV2KuxV2Kpxoeneu/1iQfu1O3uf7Mx8k62bYRtOdUvhYw8h/eNso/j9GUQjxFskaYezFiWbcnc&#10;5nuM1il2KXYq7FXYqyPQLHghunHxNsvy8fpzEyy6N0B1b13UPST6tGfiYfEfAeH044oXuicujG8y&#10;2lrFW8VdirK9GsvqkHJh+8fc+w7DMLJKy5ERSZZSzU5plt42lfZVFThAtTswq4na5laV+rGubECh&#10;Tik2p4UOxV2KuxQ7FXYq7FLsUN4pf//UQzfOtbwKyjQL/wBeL6u5+NOnuv8AZmNkjW7bEpzlLNay&#10;hgVO4OxGKsM1OxNjOU/YO6n2/szNjKw0kUgsmxdirsVdirsVbxQ3ih2KHYq3TFXYobxRbqYobxVM&#10;tH02DUXdZpjFwHM0UMSg3kI5Mi1RKsFLDn9kb5EmmQFshn8vWcmkvbxRudXtWBZ0BMbo3WNyTxE0&#10;Z3DJ8Drt9oVysSN+TMx282TnSJvKFoJ7C3a6trmMLdWV3A5Q1UfvrecpGCu/wsvF0PXns2V3xc/m&#10;2Vw8kutfLUEWkSS3hNtakvInqFJCEb91RfSjmckzLEvrOIE+B4lozMyyMt9mPDsm+l6vJPrFp5SE&#10;/wBcjgkHq3F+qukQhUvIIY5OSRrGqMpdudQu3BcgRtxfckS34fvedajaa7qER1e+juJIWAPrOrFa&#10;HZaMdgvZf2f2RmSKGwcc2dyyDUbvTY9FuLeQD67Fd2ixpvRrdInrTwVnJkenV3Vu+VgG/mzJFfJk&#10;8/m+wk12LzK+ru1lbv6tvp6JIsqbf7z/AGRCke3FiJCvD9muVcBqq+LYZi7v4Mo/LzzLbeZtOuUS&#10;OG3kjuPXvoGUNE1s/wDvQ0XKrJyKo8iKeIdFZPt8cqyR4T93vbMc+Ifewa+856d5kg1DSOS2Uc93&#10;9chuJAT6r/FzW64AnjJy5IFThGQqfZ+PLxAxo8/x0aDMSscvx1Vz5gsrmIQaleQzX/G7n9aBSiwB&#10;YG9C3jfilR6wSRUUcY2ROPxFseE9PL708Y6nvYRcQX19qofTY5DczIkwEINeTIGkKhOi8+X+qMuF&#10;AbtBsnZmEt1qzaVd2/mSEPe2fCZoryNklljY+nzEylJHeF2HHmZEZXO3w700L9LdZr1dO9F3MEnn&#10;DS1uhqF1PpqtGGiuJAgt358THzp6LkpTg7rEOJ5BSVZAL4Ty3TXGLtj/AJssdNFxFpek6ctpGJeA&#10;vpZ5GWYVKh+b+nAsR+0W4fs/aX4hlkCeZPwapgcgPiufyRYXOqRWdnd8bJEDz3UwK1QDk88cZA/c&#10;/wC64/iq8n+uuPiGt0+GLpjWq6O+mVdm+AuyopDBqAA1OwWq8uLjlyV6qy5aJW0yjSWhsk1ELq1w&#10;sKbxQnuj6PypcXA26qp/Wcxpz6BtjHvZDmM3uwKh7y9isY/UlPyA6nJxjaCaYje30t9JzkO3Ydhm&#10;bGNNBNobJMWsUuxV2KXYqnelaN6oE1yKJ1C+Pz9sx55K2DOMGRBVAAAoB0AzFb+TRXFsBUyKYGwJ&#10;df6tBZAqTyk/lH8fDLIwJSTTGL3Up75v3hovZR0GZcYgNZNoSuTRTVcU0ujRpXCIKsTQYCaSAy+1&#10;t1tIRGOgG59+5zAkbLmgUGNalem9mLD7C7L/AF+nMyEeEOLKVlBZYwbxV2KuwKq21u11KsSdT+GA&#10;mt0gWy6KKOzhCDZFHX9ZzAJsucAAGMaheG9l5fsDZR7ZmQjwhw5SsoTLGDsVdirsVcBU0HU4qyDS&#10;9IEVJpx8fUL4fP3zEnkvYOVDHW5RmoaglknjIei/xPtlcYcTZKXCxeaZ7hzJIasczgKcIm1PCh2K&#10;upirVMVdhV2KtYq7FVezgNzMsQ7nf5d8jI0LSBZpls0q20Jc/ZUdP1DMACy5x2DD3cyMXbqTU5sA&#10;647tYWLYxQ7FDeKHYq7FXYq3XFFNg4quBwtZCoDi1kLgcWCtbXD2sgkj6j8RgIvZING2VW1yl3EJ&#10;E6HqPD2zXyjwl2EZcQSLVdP+qt6kf9034HwzLxzvYuHkhW4S3L2h2KuxVaRgZhaRi2BbilrFLdcV&#10;diqpDPJbuJIzRhgItINcmSWGpJejifhkHUf0zCnDhc6E+JT1HS1uQZItpf1/24YZK2LGeO9wx10Z&#10;CVYUI6jMwOE1hQ7ArsKuxVtWKEMpoRuMVZXpl6t7FU/3i7MP45gTjwlzYz4glutaZ6ZNzEPhP2h4&#10;Hxy/HO9i0Tj1SXMhodirdcVdXFXYq3irsVaxVvFXYEN4q7FXYq2rFDVTQ+2Kq6390vSV/vOR4Qy4&#10;i5r+6brK/wB5x4R3I4ioM7OasST75NitxVvFWsVdirsVdirsVRFrZTXbUiWo7nsPpyMpAc2QiSn1&#10;nocMHxTfG/4D6O+YsspPJyI465o+e5hs0rIwUdh/QZUIkthICS3XmB2+G3XiP5j1+7MiOLvaDl7k&#10;okmeZucjFm98yAKaSbWYUOxV1cUN4q7FXYq1ireKuxV2KuxV2KuxV2KtYq3iqf6VpnogTzD4+w8P&#10;7cw8k72Dm48dblW1LURaLwTeU9Pb3yMIcTPJk4WNsxYlmNSepzOde1ih1cVbxV2KuxV2KuxV2Kux&#10;VvFDsVdirdMUOxV2KuxV2KHYq7FXYq7FXYq7FXYq7FXYq7FXYq7FXYq7FXYq7FXYq7FXYq7FXYq7&#10;FLsVdirsUuxVrFXYFdirsVdirsVdirsVdirsVdirq4pdih2KuxS7FXYobxS1irsKHYq7FXYq7FXY&#10;q7FXYq7FXYq7FXYquVS5CqKk9AMVZNpWkC1pNNvL2H8v9uYc8l7BvjGlbVNUSxXgm8x6Dw9zkYQ4&#10;kylTFZJHmYu5JY9SczQKcZZhV2KuxV2KuxV2KuxV2KuxSitPsnvphGuyjdj4DISlwhIjbL/3VlD/&#10;ACxoMwd5FyeTD768e+mMrbDoB4DM6MeEU4xNobJodirsUuxV2KoixtTeTrEOhO59u+RlKhaQLZjN&#10;JHZwFzsiDp8ugzXgWXIOzCp5muJGlf7TGubECnG5qeFWsUOxVMtGsvrc/Jv7tNz7+AyrJKgziLZb&#10;TMFyHHFWO6/e8mFqh2G7fPsMysUerRM9EjzJanYpdirsUphY6RPeUY/BH4nv8hlUsgDIRtPrfR7S&#10;3H2ebeLb/h0zFOQltEAEaIkAoFAHyyu2xC3Wl210PiUK38y7HJxmQxMQWL3tlJYycH3B6HsRmbGX&#10;E45FIbJsQ//VQzfOtdiqta3D2kqzJ1U/f7ZEi0s3t7hLmJZY/ssK5hEU3BUwJQepWK38BT9sbqff&#10;+3JxlRQRbDHRo2KMKMDQg5mNDWFXYq6mKG8Vdih2KG6Yq3ixdTFXUxQ3TFW6YodTFCvazC2mSYok&#10;gU14OCVP+sARUYlbTvXvOeseZZoJL+RTHbU9GJUVYUAp0iA4dt6g16dMhGAjyZymZc2/NOtWmrNb&#10;W9ir+jbRCP1JaepI3c7fYjX7MMS/DGnuzYIxrms5XyTuTSZtBWzOpvCZPUgEkEal3hjVi/75geEb&#10;v8TNF8TmlWVKZC75M6rmlt1Y+XzZvqC6nINQfl/oqwM5BIo3OcmJKMS1eKt8P82TBPKmBrnb1rVv&#10;Mvli4gm0+OaK2a6gQkSpMZF9ff4AkboyLa3BWLcPyjhHHiqlcQRlz/H4tyjOPL8fimL6tJp2tw8X&#10;iiewlkFtZSRWyxtSIAKPrUrQyO/BFVucMu7bIp4ZYLH6f7Go0f0f2oVvJek2U9hDc28kS35jWJ5p&#10;XcMZOHHdIrePj+9q3CWThwbvx5S4yb8mPABXn+PJP/KOl6f6Oox6bEkYJewuG4TFuDI7yf8AHxTi&#10;DBvwieTg2yn4kyuZO1+/8bNkAN69343YRFoWlS6GdbnsrhIfWSFWiuB+1y/eGN4mYpVGUfH9rbL+&#10;I3VtHCKukavkvS9P1uTTxI91cWYd7iCRAsQCCp/exyc2VftPxjVqVyPGSLT4YBruZfoHmDQIl+ta&#10;/JaNN6CRxGFZIo5YFlRlTg8K1WNopEc8W9ReUVcplE9G+Mh1pIPzF+oasmm6b5aH1trhpZ09OLge&#10;J4wcVQBaeo9vJK3wqOT8gtMsx2LMmrLRoRSbS9K1by9aXVveILSYywEmXiJI04S85EDFTyVD0Vg7&#10;cl41yZIkwiDEJXrY1Pyf5gniYrFIkgfjbsywujfEvHia+m6HxrxycakGErjJW1nzLp66lDfaRAjx&#10;q3qlbpfVarUrDJzJSSNCp9NwFfi3xHlgjE1RTKYuwlPmbXv8RXzXqxC39Ql2jV2ZPUbd2UPUrz6k&#10;VO/3CcY8IpjOXEbSfJtbq4rTING0nlS4uBt1VT39zmPPJ0DMQZEDXMZnTeBCEv7+Owj5tux+yvjl&#10;kY8SCaYhdXUl5IZZTUn7h7DM0Cmgm1GuFWq4q6uKurilquKp/o2k1pcXA2/ZU/rOY2SfQNsYsgrm&#10;M2tVxVSubuK0T1JmoPxPyyQF8lOzG77XJbmqQ/u0/wCGP09syo4wObUZlJnSu+XMhNSIIwNwK3Fk&#10;3TAqeaDZ7m5Yey/xOY2WXRyMceqvrd36MXoIfjfr8v7cjjjZtlkNbMcpmW4rqYq3irsVdirJdGsv&#10;q8XquPjf8BmHklZpy8caFoXXL3f6sh92/gMnjj1YZJdEkzJcd2KuxV2KrkRpGCIKsegGAmkgWyPT&#10;dLW1pJLvL+AzEnO+TlwhS/UdTSzHBd5T28PnghDiTOdMakleZi8hqx6k5mAU4ZNrMKHYq7FXYq7F&#10;XHFWsKtYq7FU90C32ac/6o/jmLll0cjEOq/XrjiqwDqfiPy7Y4h1XKeiQ5lOI3ihvFDsUNjCreBD&#10;sVaxV2Kt4q2DhY0vBxYELwcWshcMWCLsL1rKTl1Q/aGQnHiZwlwlk37u6i/mjcZg7gufsQxi+s2s&#10;5eB3U7qfEZnwlxB1848JQ2Ta3Yq44ErSMWYKwjFmtOLJ2KXVxQ3irasyEMpoR0IxVkWm6oLr93Jt&#10;KPx/tzCnCtw5uPJexX6jpy3a802lH4/PBCdJnj4mNurIxVhQjYjM0OCRTWKHHCrWKt4qrWt09pKJ&#10;Y+o6jxHhkZRsUkGmYW08V7CHXdWFCD+IOYBHCXKBtjeraYbJ+abwsdvY+GZeOfE48o0luXMHYq7F&#10;DsVbxV2Kt4q7FXYq7FXYobwK7FWsVdirsVbwodirWKuxV2KqsFvLctwiUsfbATXNIFp7Z6AiUe5P&#10;I/yjpmLLL3ORHH3po7w2kdWIRB9GUUS3bBJbzXmaq2woP5j1+gZkxxd7jyydyTPI8rFnJLHucyQK&#10;aDusxV2KHYpbxV2KurireKHYq7FXYq7FXYq1ireKtYq3irsVT3StL4UnnHxdVXw9zmJkydA5mPH1&#10;KM1C/SyTbeQ9B/E5XCHE2znwsYkkaVi7mrHqczgKdeTa3Ch2KtYq7FW64odireKuxV2KuxVvFDsV&#10;direKHYq7FDsVdirsVdirsVdirsVdirsVdirsVdirsVdirsVdirsVdirsVdirsVdirsVdirsVdil&#10;2KuxV2KuxS1irsVdirsCurhV1cVdirsVdgV2KuxV2KuxV2KuxS7FXYodil2KuxV2KuxQ7FXYVdir&#10;sVdirsVXxxPM4RBVj0AwE0tMp0zSlsh6j/FMe/h8swpz4nIjGluqastmPTioZv8AiPzwwx2spUxd&#10;3aRizGrHck5m047WKHYq7FXYq7FXYq7FXYq7FVSGF53EcYqzGgwE0kMxsLJLCERru3Vj4nMCUuIu&#10;UBSQa1qX1p/RjP7pT95zJxwrdplK0py9rdirsVdil2KuxQyXy9aenEbhhu+w+Q/qcxMst6b4BQ8x&#10;XlStqvb4m/gMlij1RM9EhzJanYoaxVtVLkKoqTsBirMtPsxZQCP9rqx98wJSsuSBSMFcrZIe+uls&#10;4GmPUdB4ntkoxs0gmmFPI0jF2NWJqTmxApxWsUOxSujieZgkYJY9AMSaVkenaGkFJLijP/L2H9cw&#10;55L5N8Yd6YXl9BZLWU79gOpyqMTJsJpjt3rlxcbRn019uv35lxxgNBmUtLsxqxJPicua030jVXic&#10;QzNWNtgT2P8ATMfJC9w2RknWpWQvYCn7Y3U++Y8JcJbpRsMOIIND1zYOK//WRzfOtaxV2KpzoOof&#10;V5Pq8h+Bzt7H+3Kckb3ZxLKMxW12KpFr2meoPrUQ+IfbHiPHL8cujXIMcpmS1N4q7FDeKHUxQ3TF&#10;FupihumKuxQ3TFDdMKHUxVumKHUxQ3ituxRbI/KGrWul3jfX5JYbZ1+KSDkZVZTUNFRkUSHdOb8g&#10;qO+2VzF8myEqO6eaTrV1p3l+9v8AQrt7OSO7/eWwbkrQSiifC1f7thwLb8vUFaftVmNkAtglQJHe&#10;ttryC/v4PMJu4Vu4YIxweiMs8KCONqUVOA4o68OfTjwxIoUgGzxWmmteYvL5LCKVRG863oito3f0&#10;7mnF+DSGBFjk+FuP73jxWh7ZGMT+j4M5Tj+n4qPlfWrPWNRs9Gt4HithLHLI8kwCqYUI9bhGsfFl&#10;Tk32zyf5ihnEgWiEgSA9fsvLtpqMVve6Rp1wkM98r3ImubmF04gh5wDMpdg+ytxDdfg+KuYZlWxP&#10;TycwRvcDr5sK8wS2GkJqV5a21wttaTxWtwsh2nZGIDRPMtwvGNlqqNybjwbn4XRs0Px+hokQLLFr&#10;XzhoN017NcB4bq/EiTyNGSxWUqz0lRmC7p+zaU+JvbLjA7eX4/G7UJxN+f4/GzXmQ6Jr+nWsI1Gx&#10;iltGkWMr9aP7hjySLi0HKsZ+zvvybGNxPI/Z+tZ1Icx9v6kgnSHzDr0Vjotu93CIltrdG+BmKR8f&#10;VPE/D+85TUJp2bLPpFlr+o0ExgP1LTblra7jgmQ+vDCwEivwkKSKZJECtMvGN09PkrR7fayHMs+Q&#10;YVeX1zfsr3UhkZEWNS3UKgoq/JRsPbLwKaCbQ9cKHYq7FKfaPo/KlxcDbqqnv7nMac+gbYxZDXMZ&#10;sbriikJqGpR2EfJt3P2V8f7MnGPEwOzEZ7qS6kMkpqxzOApxyp4UOxVrFXYpariqdaLpf1gi4mH7&#10;sfZB7n+mUZJ1sGyMWS5iNzsUoPUNRjsI+Tbufsr45OMeJiTTErq7lu5DJKanw7D5ZmgANBNqFcki&#10;m64rTTKDiyBpSZKdMDeJN28LXEqxL1Y0yJNC20C2YKsdpDToiD8Bmv5lzuQYldXDXUzSt3O3sO2Z&#10;8RQpwpGzajkmLsVdirsVR+lWf1uf4h+7Tc/wGVTlQbYRssgvrsWcJkP2ugHvmJGNlypGgxFmLsWY&#10;1J3JzPcBrCrsVdiqpBBJcuI4xVjkSaSBbJ7DTo7Ja9ZD1b+AzDnPic2EOFDalqwgrFDvJ3PYf25K&#10;GO9ywnkrYMeZi5LMak9TmW4jWFXYq7FXYq7FXYq0cVdhVxxVwBY0HU4FZjaQi2hWL+Ub/PvmvkbN&#10;ueBQYve3H1m4aTtWg+Q6ZnRFCnBkbNofJtbYxV2KG8WLsVdhVvArq4q1ireKuriq4HFiQvBwtZC8&#10;HFrIXYsEz0nUPq7elIf3bH7jlOSF7t+OdbFOry1W7iMbdeoPgcxoyouTOPEGLSxNC5jcUYbHM8G3&#10;XEVsswobxStOBK0jFmCsIxZtYsnYq7FXVxQ2rEGo2IxVkemakLoelJtKPxzCyQrcOdjyXsXappwu&#10;l9WMfvR+IxxzrYrkhe4Y5SmZrguxV2KuxV2KozT797CTkN0P2l8f7crlHiZA0yxWivIqijRuMwtw&#10;XI5sY1PTGsW5LvEeh8PY5mQnxOPKNJfljB2FXYq7FDeKuxV2KurireKuxV2Kurih2KuwK7Crq4Fd&#10;ireKrooXmbhGpZvAYCaWrTqz0CvxXJ/2I/icoll7m6OPvTlUhtI6KAiD6BmPuW/YJVea+qVW2HI/&#10;zHp9GXRxd7VLJ3JHNcS3Dc5WLH3zJArk45NqeSQ7FWsVdirsVdih2KXYq3irq4odirsVbxS7FDsV&#10;dirsVdiqe6XpXp0nnHxfsr4e5zEyZOgczHj6lG39+lklernoMrhDibZz4WMSyvO5kkNWPXM4CnXk&#10;3uswodirsVdirWKt4q7FXDFDeKuxV2KG8VdirYxQ7FXYq7FDsVdirsVdirsVdirsVdirsVdirsVd&#10;irsVdirsVdirsVdirsVdirsVdil2KHYq7FXYq7FXYq7FLsVdirqYq7FLWKuxV2KuxVrFLsVdXFDq&#10;4q3irsCuxV2FXYFdirsVdirsKuwK7FXYq7FXYq7FXYpVra2lu5BHEKn8B88BkBzUC2V6fpsdgu28&#10;h6t/TMKc+JyBGkHqmsCGsNuaydC3h/bk4Y73LCUqY4SWJJNSeuZjQ1TFXYq7FXYq7FXYq7FXYq7F&#10;WwCxAG5OKsr0jTBZJzk/vm6+w8Mwck7cmMaQ2t6n6YNrCfiP2iOw8Mnjh1LGcujHMy2l2KuxS7FX&#10;Yq7FVS3ha4lWJerGmAmhagWzb93aQ+CIv4DNdzLlcmE3EzXErSt1Y1zYgUKcUm1PCrsVdiqd+X7H&#10;1HNy4+Fdl+f9mY+WXRsgOrI6ZiNzt8VYrrd79Zm9JT+7Tb5nvmbjjQtx5G0qy5g3iqva2kl5II4x&#10;v3PYD3yMpcKQLZVY6fFYpxQVY9WPU5gymZOSI0gtR1tYKxW9Gfu3Yf1y2GO9ywlPuY7JI8rF3JLH&#10;qTmWBTQtxVrFW8UMw0i7N3aqzfbX4T9GYGSNFy4GwkOt2/oXZI+y/wAX098ycZsNExRf/9dDN861&#10;vFXUxV1MUMs0XUfrkXpyH96g39x45iTjTdE2muUs2qVxQxbWdL+qN60Q/dMf+BP9My4TvZpkKSqm&#10;XNbsUW3ih1MUN0xVvFDqYUN0wIbphQ6mKt4ot2KGxih2KuxQ3TFXDbFXYqmuiWuk3BlbVLhoAigx&#10;qqkmRq7ryAbht+0VbISvoziB1Zl5Ok0xtbt4PLdnJJeCrNc3UhIiC7tKkcQjpxSu7t8X7Ko2Uzuv&#10;U346v0j5s21r8w7rVoo7vy/ex2jR3TVVieCwxDhFHxVTVZPikYNx5fB/J8NEcdcw5Esl8irfmt5h&#10;s9YsIZpRDqOlgKshtJeMkExUEPuG2+LjxdR/K3x/ZGKJB7iuaQI7w8cvfL+ni3kvNO1CKWKNQ3GU&#10;CKUkkDgkfJ2ZhXf9nrvmaJHkQ4RiOYLHssa0VZaldad6htXMbSxmJiOvEkEgHqtaUNP2ar9ljgIt&#10;kDSGaRmUISSq1oCdhXrTChbilquKXVxVPtH0flS4uBt1VT39zmNkydA2xiyEZjNjhiqD1HUo9Pj5&#10;Nu5+yvj/AGZOMeJTsw64uZLqQyyGrHM0CmpTDYUUuD4WBiuBriwp2KGsUphpWnG+l+LaJftH+GVz&#10;nwsoi2XKoQBV2A2AzBb28UoXUL9LCLm27H7I8Tk4x4kE0w+4uJLqQyymrHM0Cmg7qWSVrFLq4q6u&#10;Kt1xQnWh2Q4m5PU7L/HMXKejm4e9rXroogtx1bc/LI4o9W7JPox/Mpx3Yq7FXYq4CuwxVlmnWv1S&#10;AIR8Z3b55gTlZc+EaCSaxefWZ+C/YTYe57nMnHGg42SVlLsuaXYq7FVe1tJLx+EY+Z7DIylTKMbZ&#10;RaWcdknFOvc9zmDKRk5sYgJXqer1rDbn2Lf0/rl8MfUtM8nQJJmS4zsVdirsVdirsVdirsVccVar&#10;irjiqYaNb+tchj9lPi+ntlWQ0G3GLKc6rcfV7Zqfab4R9PX8Mx8YsuRkNBi+ZzguxQ2MUOxQ7FDe&#10;Kurih1cVdirsVdirsVbBxVcDhYEKinFrIXA4tZC7CxT/AEfUPVX6vKfiH2T4j+zMPJCtw5mKd7FV&#10;1Ww+sJ6iD94v4jBjnSckL3Y5ma4DsVdgStIxZBaRizCw4s3YsnYq7FDsVXK5QhlNCNwcCGTabfi9&#10;Sjf3i9R4++YU4cLn458SE1jTtjcxD/WH8f65Zjn0LVlh1CR5lOK7FXYq7FDfXAlG6fqMlg+28Z6r&#10;/Ee+QnDiZxlTKEkivYqrRo2G/wDQ5hUYuRdpBqWjtbVlgq0fcdx/ZmVDJfNolCuSU5e1OxV2KuxV&#10;2KG8VdirsVdirq4q7FXYq7FXYq3ihUhglnbjEpY+2RJpIFpxaeXyfiuWp/kr/E5RLL3Nwx96dRww&#10;2iUQBEHX+05jkkt1AJbea7FF8MA5t49v7ctjiJ5tZn3JFc3k123KVifAdh9GZIiByccklRySGsKH&#10;Yq7FXYq7FXYq3irsVaxV2KHYpdirsVbxV1cUOxS7FW1BY0UVJ7YqyHTNJEFJZxWTsPD+3MOeS9g5&#10;uPFW5V9Q1BLJaDeQ9B/E5CEOJnOfCxqWV53LyGrHM4CnXk3zWYUNYq3irWKt4q7FXYq7FWsVbxQ3&#10;irsVbxQ7FW8UOxV2KHYq7FXYq7FXYq7FXYq7FXYq7FXYq7FXYq7FXYq7FXYq7FXYq7FXYq7FXYq7&#10;FXYq7FXYq7FXYq7FXYq7FXYpdirqYq7FLWKuxV2KtUxV2KW8UOxVrFLeKHYq7FXVxV2KuxV2KuwK&#10;7FXYq7FXYq7ClGWGnS3zfDsg6scrlIRZCNsptbWGyj4Rig7k9T88wjIycgCkn1TWi9YbY7d28flm&#10;RDH1LVKXckWZLS3ih2KuxV2KuxV2KuxV2KuxV2Ksl0bS/QAuJh+8P2R4f25iZJ3sG+Ma3V9W1MWS&#10;cIzWZunt75CELZSlTFCSxJO5PXM5xmsUuxQ7FLsUuxV2Kp75dteTtcsNh8K/PvmNll0bYBE+Ybr0&#10;4RAv2nNT8h/bkMUd7TMsZzMaXYq7FVW2t3upViTqxwE0LSBbNbeBLaNYk+yopmuJvdyQKVMCoDV7&#10;76nAeJ/ePsv8TlmONljI0xDM9x3YoVbW2ku5RFGNz+A8cjI1ukC2YWdnFYxcE+bE98wJSMi5QFJH&#10;qusGasNuaJ0LePy9syYY63LTKV8kmzIa2sUOxVvFXYoTvy3LSWSLxUN93+3mPmHVvxlX8yRgxRye&#10;DEfeP7MhhK5H/9BLN86x2KuxV2KFWCd7aQSxmjLgItbZnZXiXsIlT5EeBzBlGi5ANogZFVrxrKpR&#10;xVTsRhukMT1TTGsHqtTEeh8PY5mQlbjyFJfljBumKG8VdTChumBDeFDdMVdih1MUN0xQ6mKG8Vdi&#10;rsUOpirqYq7FXYqvilkhJMbFSRQ0NKg9sSlZirWKuril2KtYpdilrFLVcCU/0jRa0uLke6qf1n+m&#10;Y88nQNsYshzFbXYVQWo6lHp8fJt3P2V8f7MnGPExJphtxcyXUhllNWOZoFNalXCmnVxS1XFNNh6Y&#10;sTFUD4WoxV7W3e7lEUfU/h75EmmNM0tbZLSIRR9B+J8cwZG28CleuRZKF1cpaRGWQ7D8fbCBeynZ&#10;ht5eSXsplk+geA8Mz4imgm0PkkOwK7FLWKuwqvhjaaRY16saYCaSBbL0CWsQXoiD9Wa87l2AFBid&#10;1ObqVpW7n8O2Z8RQp15Nm0MU8MLMSW4G12KuxVMtGtfXuOZHwpv9PbKckqDdjjZTnU7v6rbkg/G2&#10;y5jQjZcmcqDFMz3AdirsVRFnZyXknBOnc+AyEpcLOMeJlNtbxWUfBNgNyT+s5gmRkXOEREJJqeqm&#10;esMBpH3Pj/ZmTDHW5cWeS9glOZDQ7FXYq7FXYq7FXYq7FXUxVo4q7CrWKsm0a39C2DH7T7/R2zCy&#10;Gy5mMUEt1u49WcRj7KD8T1y7EKDTlNlLcvaHDFXYsXYq3ih2Kt4q1irsVdirsVdihvFXA4oXqcLA&#10;hUBxaiF4xYLkZkYMpoRuDix5MqsL1b2Ll+2NmHvmBOPCXYwlxBKtYsPRb14x8DdfY/25kY53s4uW&#10;FbpVmQ4zsVccCVpGLMFYRizC04s2sUuxVvFXYoVIJnt5BKhowyJF7JBrdl9pcJeQiReh2I8D4ZgG&#10;PCXMErY5qtgbKWqf3TdPb2zMhKw4so0gK5a1uxV2KuxV2KomzvpbF+UZ2PUHochKIkkGmU2V/DfJ&#10;VDRu6nqMwpRMXJibQd/okdxWSCiP4dj/AEyyOSubGWO+TH57eW2bhKpU++ZQIPJxyKUq5JDq4q7F&#10;XYq7FDdcVdXFXYq6mKu6Yq6uKou2065uv7tDx8TsMgZgMhElN7by/Gm87cj4DYf1zHOXubhj701V&#10;YbWPbiiD6BlG5bdglt1r8UfwwDm3idh/bl0cRPNqOTuSO6vZ7w1lao8O33ZkiIHJoMiUPk2LsCur&#10;irsVbxV2KuxVrCh2KuxVvFLsVdih2KtYq7FW8UNYpdiqtBbyXL8IhU/q+eRMgObKMSeTI7DTI7Mc&#10;j8Unj4fLMKeTic6GPhWajqqWoMcfxS/gPnkoY+LcoyZOHYMceRpWLuasepOZgFOATbWFWsUOxVvF&#10;XYq1ireKuxVrFW8VbxQ7FXYq3ihsYodirsUOxV2KuxV2KuxV2KuxV2KuxV2KuxV2KuxV2KuxV2Ku&#10;xV2KuxV2KuxV2KuxV2KuxV2KuxV2KuxV2KuxV2KuxV2KuxV2KuxS7FXUxVrFLsVdirWKXYq7FW8U&#10;OxVrFLq4q3XFDsVdirsVdirsVdgV2FU307RHuKS3FVj7Duf6DMeeSuTbGFsgZobKKpoka5jbkt3J&#10;jepatJeExx/DF4dz88y4Y6aJStLcuYNYodirsVbGKHYq7FXYq7FXYq7FWQaPpPGlzON/2VP6zmLk&#10;n0DdGPVMNS1BLCPxkP2R/E+2VQjxM5SpiMsjzOZHNWPU5nAU463Crq4odil2KuxV2KW1UuQqipJo&#10;BirNrK3W0gWIfsjc+/fNdI2bckCmJ6ldfXLlpB9novyGZ0I0HHJtCZNDsVdirJtAsfRj+sOPif7P&#10;sP7cw8sr2boDqnOY7a0SEBJ2A3JwoYZqV6b6cyfsjZR7ZsIR4Q45NoTJsVyRtKwRBViaAYk0rL9M&#10;sFsYuPWQ7sf4ZgTlxOREUlWtaqXJtoD8I2Yjv7Zdjh1LXOXRIsyWpvFLsUNYq7FXYqmmgE/XB7qc&#10;py8myHNNtfFbT5MMoxc2yfJ//9FLN86pumKupirsUOxQi9PvnsJea7qdmHiMhKNsgaZjBMlxGJIz&#10;VTmERTkA2qUwKtliSZDHIKqeowg0hiup6U9i3NPihPQ+HsczITtx5RpLqZYwbpixbxVkXmrybqHl&#10;EWn14U+t26zrtTiT1Q/5SbcvnkITEuTOcDHmx7LGp2KG8UK9lZ3GoXEdpaoZJ5WCIiipLE0AGAml&#10;AvZ13avZXEltLTnE7I1OlVNDiDakUpYWLsVT3yf5dXzXq0WkeuLeSaoR2XkvIAtQ0IpUDb3yucuE&#10;W2QjxGk5ufy6mtfOKeUHuU9R2QetxIUck9T7JO57AV+Jsh4np4mZxerhSbzj5bPlLW7jRzMs/oED&#10;1FFKhlDCoqeLCvxCvXJwlxC2GSPCaSLLGt2KtYq1iln0H5ZS2GkJrnmW6XTrOWnpJwMk8lRUcYwV&#10;pX/KYUG5zH8WzUd3IGKhctlDRvJGl+a7tbHQ9UX6wxFI7yEwsw78CjTK5A/ZJQnthMzHcj5LHGJb&#10;AsR1K0Gn3s9oG5CGR460pXiSK5cDYaiKNIXCrVcUuwJa67YpZFpOi+nSe5HxdlPb3PvmLPJ0DbGK&#10;e5jtjeKoHUtSj0+Pkd3P2V8f7MsjHiQWG3FzJdSGWU1Y5mgUwUq4UtVxTTq4paxVG6TpV3rl9Dp1&#10;inqXM7hEX3PiewHc9hkSaFlIFoV0aNyh6g0ySGX6Lp/1GHnIP3r9fYeGYU5WkRTUHK0U5mCipNAN&#10;8UMQ1bUTfS0X+6X7I8ffM2EaaSbS6uWsXYq1irsUuwLTsVpONBtuTtcN0XYfM9cx8sujkYo9UVrl&#10;z6UIhU/E/X5DIYo2bbMp2pjuZbiNg4opxAOFQaUypGBtEmsDNlemW31W3UH7Tbt8zmBOVlz4RoJJ&#10;rF19YuCo+ynwj598yccaDjZJWUvy5pdiqta2z3cgjTr3PgMjKVMoxtlVrbRWcXBNgNyT39zmBImR&#10;c+MREJHqmqG5JihNIh1Pj/ZmVCFblxZzvYJXl7Q7FXYq7FXYq7FXYq7FXYq7FWjirsVVrSA3MyxD&#10;ud/l3wSNC2URZplc0i20Jc/ZUdP1DMACy5xNBh7uZGLtuSanNgHXtYUN4q7FDsUOxV2Kt1xVrFW6&#10;4q7FXYq6uKuxQ7FWwcWJVFOFrIVAcWohdiwRNldtaSiRenQjxGRlHiFMoy4TbKQY7qL+aNxmBvEu&#10;w2kGLXlo1nKYz06g+IzPjLiDrpx4TShk2t1cUtEYErSMWYWEYtgW4snYEuwq7FDeKo7S782U3xf3&#10;bbN/XKpx4gyiaZRdW0d7CY26MNj4eBzEBot5FsMmhe3kMTijKaHM8G3FIpZhQ3XFXYq7FXYqujke&#10;Jg6Ehh0IwEWtp9Y6+DRLoUP8w6fSMxpYu5vjk704ZYbyOjBXQ/SMx9w280puvL6N8Vu3H2bcffl8&#10;cve1HH3JTPpd1B9pCR4rv+rLxMFqMSEIQRseuTYOxV2Kuwq7FVyozmigk+2KoyLSbubohUf5W2Vn&#10;IAyECmEHl09Zn+hf6n+mVHN3Ngx96ZQaZa2+6ICfE7nKTMltEQFSe9gtR+9cA+HU/dgESeSTIBKb&#10;nzCTtbr9Lf0y+OLvaTk7knnuZrk8pWLH3y8ADk0k2p5JDsVdih2KuxS7FDq4FdirsVbxV2KGsKux&#10;V2Kt4q7FLsVdirsUOpXFU0stFkno83wJ4dz/AEyiWUDk5EcJPNPIoobOOiAKg6n+pzEJMnLAEUov&#10;9aLVjtth3b+mZMMXUuNPL0CTE13OZLitYq7FXYq3XFXVxVvFXYodirsVdirWKt4q3ihvFDsVbxQ7&#10;FDsVdirsVdirsVdirsVdirsVdirsVdirsVdirsVdirsVdirsVdirsVdirsVdirsVdirsVdirsVdi&#10;rsVdirsVdirsVdirsVdirsVdirsUuxVrFLsVdirWKXYq7FXYq7FXYq7FXYq44odiluuKFSCCS4cR&#10;xKWY+GAmkgWyTT9FjtaSTUaX8BmHLJfJvjCkTfajDYr8Zq56KOuRjAyZSlTF7y9lvX5SHbsB0GZk&#10;YgOOTaGybFvFLsVdih2KHYq7FXYq7FXYq7FWQaRo9KXFyN/2VP6zmLkydA3Rj3plf6hHYR8m3c/Z&#10;Xx/syqMeJmTTEZ5nuJDJIasczgKccm1PChrFLsVdirsVdirsVTnQLP1ZjcMPhTp8/wCzKMsqFNsA&#10;mmt3n1a2KA/HJ8I+XfKccbLORoMTzNaHYq7FUZplkb6cIfsDdvl/blc5cIZRFsyACig6DMByG8CU&#10;k1++9JBbIfibdvl/bmTije7VM9GN5ltLsVZJoenein1mQfGw+H2H9uYmSd7N0R1XazqX1ZPQiP7x&#10;hufAf1wY4XuspUxnMxoaxVvFLsUOxVrFW8VTXy8vK7J8FJ/UMoy8myHNMvMTcbUDxcfqOVYubOfJ&#10;/9JPN86lvFDsUOxVvFXUxVH6ZqTWD77xN9ofxGVzjxMoyplkcqTIJIzVTuDmGRTfdr8VaZA4KsKg&#10;9jjase1LRGirLbCqd17j5eOZMMl82iUe5JqZkNLIfJ1jDNfNf3i8rKwQ3MwPRuBAjjP/ABllKR/7&#10;KuVzO1Dq2QG9no9288Qx/mj+XkWv26j65bKZ+K9ivw3EfWtNi47/AAJ45gQ/dzpzJ/vIWw38kPJ3&#10;l7zlBfRazZrNJbNEUkEkqEiQPVSEdVovp7fDX4j7ZfnmY1TTggJXap+Xfk7y75j8sandX1krXll6&#10;wSUSygmiF1LKH4VXpsu4pyFakjJMxkKPNccBKJsKflr8vLe68jprtpYx6pqEsrGSNpJFKRKWUrGI&#10;2T97UBvi5bdFbDLJUqJpEcdxurT/APKOPy7P5wvF0yy4LHbRyQvIzM8R4RpLHxb9v1Wk5v8AQvFe&#10;tea+HctmHh4jQYvocHl7zZ5+XSZ9LjS3kkuklpPOSzIGkEgPNeLVSnH7FGPw1octkTGF33NMalOq&#10;70180aN+Wvk7WrzTr+3nd2hDRJGzlISUFFqX5tIx+Pk3KNQyrTrkIynIWGc4wiaKG03yn5asbjQ7&#10;K3ig1d9S4m7YSSF4QeNSqwsqoi8j/eqW+Bv9jIzkbPKkCERQ+q1d/J9p5K/NPTbKwJ+qzcZ41Ykl&#10;AwdStT1+JDT/ACcHHxQJKeAQyABG61pem67+b0mlarbrcW9xGo3eRCpS39QMpjZP5KfFXIxJGOx+&#10;N0yAOSj+NksuvIPlY/mDeaPdzLYaXbwpKqNLTmxRCV9SUk9WZ2+LlT7NPtLMZJcF8yxOOPHR2CI0&#10;3yNo3mzyTf6wLFLC+tWmMMkLSlJEiQODSZ35K+6cvEcvFcichjIC7SMYlEmqW6D5S8p3/wCXsnmP&#10;UbErcwhgzwSyBmKMFrR3aNWf9o8OK1LKnRcMpyE6BWMImHEQgfN/lDy7ceQ7Tzbo9s1lMzKrx+o0&#10;gI5NGal+/IVBHHb9nDCZ4uE7sZwjwcQ2Yf8AlfpUGteb9Ps7kAxGUuQeh9NWkCn/AFilMuymolpx&#10;C5Bnn/OSN7K+sWNmSfSS3MgHbk7lT+CDKNMNiXJ1J3DynTdP1qCSLULC3uOaMskciRsd1NQQQPHM&#10;okci4oB5h6B+XH5fjzbqV9qnmWKRLW2BmkioY2kZyXp2YJRW6EHp8WY+TJwgCLk48fESZIjy75W0&#10;bz95evNVsrGK01HTpOYiR5mimjA5iNwzlwWCsvKN0PywSmYGieaYxExdckd5s8oeWbj8v4/NHlyw&#10;WOZ/TMp9WZzGK8ZOIaQrVZPhqyt8FTTuIwnLj4SWUoDhsBS8o+QtF84Xdnpj2a2z29rHdX8kckpd&#10;zJX0olEjuqc4ykkp48uXwpwwzyGO/wAkxxiW3zRtj5F0/V9CvNVj00affWLNIiqZeLxU5UYTM9XV&#10;Q3xpx+WUyyG6tkIAi6ZHqHlnytF5ZtNent2g5+m0qxO7F6ggonqMwWrb1PRR9quUgm6bDEVan5Z0&#10;ryh5p8wy2llZk2ItRIObyKwkVgrUo/2SHFa1+JfhwkkBEQCVfRfLHlTWtX1LQEtnSa3LFJTKxIox&#10;U8V6BVNAvPmX74CSBaREE0w/8nvJ+hedZNUg1+1W4ms5IwsoklQkPzBXijqvFfT+H4a/Eak5lZZG&#10;FUwxxB5rvJXk3yX540jU4YbSa2msSON00rPIwIYhjH8MY+wf3fh+3X48M5yiR5pjESQ3l/yj5R85&#10;eTdTvbGyktbvT1cpO8zSPJwj9QF1+GMc6UKqnw9mxlOUZAHqoiCEr07yJb6J5Li80XNkdSvr2QJD&#10;bn1OEaHl8bCEo7EhP5uI5L3yZncuHkxEaFsnH5YaBaebdKhls+WlazBI4gkkkDQSRx+qyq6MjEfZ&#10;H7zl+1lXinhPeGfAL96IsvJPkaXz1e+Uf0dIyiFZFkM8lIz6aNxRa8iDy583dvi+ELwwGcuHitIi&#10;LpH/AJIeX9N0nW9ctFiD3WnTiBLlj8RRmdaBeif3W5H2q+GDNIkDzTjFEvHZV0/V9Q+u2VitlBHV&#10;eCyPIHcMfjrIWI+Q+HL5EgVbRzTDMdLsCaY/r+qU/wBEiP8Arn+H9cyscerTIJACDmS0EN4odilr&#10;FW8VdirgKmg64qy6zgFrAsXcDf59818jZt2MRQY1qFz9auGf9kbD5DM2EaDhTNlC1ybW7FW8VbrX&#10;CxRem2n1q5Ufsr8R+jKpmg349ynuoTm0t2f9roPmcw4xsuwlOgxLrme4LsVXxxtK4RBVjsBgJpIF&#10;sqsLFLKLiN2P2j4nMGUuJz4R4Up1bUvVJghPwD7R8f7MvxwrcuPknewSjMhx3Yq7FXYq7FXYq7FX&#10;Yq44q7FXYq1irhiqeaDbUDXB7/CP45jZZdHJxR6t69c0VYB1PxH5dscQ6pynokOZTit4q6uKG8Vd&#10;irsUOxV2KurirsVdirsVdirsUOxVvFC4HFiQqKcLUQvBxayuGLBNdHvvRf0HPwN09j/blGSF7t+K&#10;dbJtqFmLyKg+2N1P8Mx4S4S5OSHEGLMpBIOxHXM91rWFXYFaIxZBaRi2BYcWYW4GbsKurgQ3hQ7F&#10;WSaDf+qn1aQ/Ev2fl4fRmJkjW7dA9GtesvUQXKD4l2b5f2Y4pdFmOrHcy2h2KuBxQ6uKt4q7FXYq&#10;rW93NanlExX9R+jImIPNINJxb+Yq0Fwn0r/Q5jnF3Noyd6Zw6laT/ZkFfA7H8cpMCG0SBV3iim+2&#10;qsPcA5EGmVIdtKtH6xj6Nv1ZPjLDgCz9DWP++/xb+uHxCjgDho9kOkf4n+uDxCngCqlhap0jX6RX&#10;BxFPCFclIl7Kv3DI808kNLqtpD1kBP8Ak7/qyYxksTMICbzEo2hQn3bb8Blow97WciWz6td3Gxfi&#10;PBdv7cuGMBqMiUF1NcsYOxV2KuxVvFXYq1irsVdireKHYq7FLsVdgQ6uKt4q7FWsKHYq7FXYqjrT&#10;S57r4qcU8T/AZVLIA3Rxkp7aabBabqKv/McxJTMnMjARau9TgtPhJ5P/ACj+PhhjAlE8gDH7u/mv&#10;D8ZovZR0zMjARcKUzJDZNraxV2KuxV2KuxV2KuxV2Kt4q6uKurirsUNjFDeKtjFDsVbxQ7FDsVdi&#10;rsVdirsVdirsVdirsVdirsVdirsVdirsVdirsVdirsVdirsVdirsVdirsVdirsVdirsVdirsVdir&#10;sVdirsVdirsVdirsVdirsVdirsUuxV1MVaxS7FWqYpdirsVdirsVdirsVdiqaWGizXVHk+CP8T8h&#10;lMsgDZGFsjgtobKPjGAqjqT/ABOYhJk3gUlWoa8FrHa7nu/b6Mvji72qU+5IHdpGLMSWPUnMloW4&#10;q7CrsVdirsVbxQ7FXYq7FXYq2ASaDrirItJ0b0qT3A+Pqq+Hz98xJ5Ogb4xRuo6jHp6b0Mh6L/E+&#10;2VwhxMpSpic9xJcyGSQ1Y5nAU45NqdcKHVxVrFLsVdirsVdiq+KJp3EaCrMaDATSs0tLdLOERDoo&#10;3Pv3OYEjZcoCmKanefXbguPsDZfl/bmZCNBx5G0JljF2KXAEmgxVmOlWP1GAKf7xt2/p9GYE5cRc&#10;iIpHZUyUrm4S1iaV+iiuSAs0gmmEzzvcytK/2mNc2IFbOMTanhVMtG0/65Nycfuk3PuewynJKgzi&#10;LZHfXaWUJkbr0UeJzEjHiLcTTDZZWmcyOasxqTmwApxVmFXYq7FDsUuxS7FXYopP/LcX95KfZR+s&#10;/wAMxcx6N0A15ll3jj+bH+GHCFm//9NtM3zp3UxV1MUN4q7FXUwodihHadqMlg+28Z6r/Ee+Vyjx&#10;MoypldvcR3UYkiNVP+e+YZFOSDargVumBUtvtGivDzT4JT37H55dHJTXKFsiubO/8heW4jaSWkl1&#10;dys92Cbe44IlBAnB/U7s7sVXb4ckCJlSDCP3s3/JXz7LOLu012a0hsiA0ZIt7defR14II+XJSN+P&#10;7OU58fd+ltwZO9F/lo2j+R/M2q6Z9btzZ3vCS0lWZGUqhf8Adkg7OolpRuPLjVa4MtziD3MsVQkR&#10;38mvy9g07y5oOr6ZdalZG9uGlAQTpxHKPinxkhW5V34/Y/a+LYOS5EGiuOogiwx38vLzWPKltY3W&#10;lXMFxaXJb67ZSXEatEyytH6qhmHFSiq3IV6fFVeOWZAJXfwLViJjVfEMj0bzf5bg/M+/uo7iKO2n&#10;thCJqgRvMpQt8f2d+NOXRmGx+IZXKB4A2RnHjLE/Kdha6B+ZEd1PfWjxB7qWR0lXhGrq6oC7cVZ2&#10;LL8C8itfi/a42zNw5dzTAVO770g/OeaG883XF5ayxzW8qRcHidXB4xqp+yTShHfLMO0aa8+8rek/&#10;86z5f03Q5NJ1S1t7SOaGW84tWa4YcSOYTk/wty5q/wAEf+xAzG9UibHucr0xAo/tVPNFzp1/+ZWk&#10;6rBf2htYbceo3rrRQpkapNePxeooUcuR8OPxYIgiBFFZUZg2EDNPZ/8AK3ItbF1bHTvTLGb14+Ip&#10;bmKleXXmRt/DJf5OvxzY/wCUvp+xENb+WNX/ADMub/Vri1ltDBG9tylRonkVUQ8t+NV3ojdftfs4&#10;LkIUGVRM7KZ6LrmnDRde0u81i1ub2Vrhg/qcYwskQjjRC1AVTh/uvkiV4jIyibBAZRkKItj+iy2c&#10;X5V3WkNd2v12QSukfrxhmXmGFFYhgWUfCrBX8VyyV8dtcf7ulHVJLR/ykg0pbu2N9EFlMInjL0Mp&#10;enEN9oK1SvXt9rbEf3lqf7unjGi6vc6DqMGp2hAnt3DrXoSOx9j0OZshYpwomjb2D8wLnTfzb0+0&#10;1bQ5o01S3UpNZzSLHJxbf4C/FZOLV+z9oN+y3w5h47xmjyc3JWQWOaYfkpKvkW11KTzHPFZwyGEx&#10;LJKnIlefMhAxfun7PxdumRzeuqZYfRdpd+VvnnTotS1nSr64WOPUpJJIJ5DROR5CjFunJSpFfDj1&#10;pkssDQI6LimLI72/J2oQ/ll5S1U6rJENQumaOCBJFdnonFX+AsPTqxPL+Uf6tWY8SQpYHgibUPyV&#10;80W0Gk6noesqH04xPOqt0bbjLGPdxx4/T44M43BHNcJ2IKb/AJU+Z7XS9bvX1GRYzqJDtI1AvqKS&#10;VHgi0dlX9kbDKMlke5sgaPvQfmfylDoUk05v4pLVq+hHG/KVi1eIK/ZCr+29en2dziJWso0yLzS8&#10;EnkSysI54HuYPTaSNZULABWrsDuRy7ZAc2UvpSL8otVsNM1ueW+uIYIxbFayyInxM6ED4iCdlbp/&#10;TLJxJDDGaKYfl/e2Wneede1S9vbVLWZ2ETtcRUcO/Mcfi3otPl065PILiAAzjsSUP+SV3ZeXL/XD&#10;qd3awrJPEsZa4io/EyElfi3WkifF039jhzAyApce1ob8mHs9Gs9bg1G8tbd7hxHH6lxGAxUOCw+L&#10;dfjHxd+2HNvVIx7Wp/lT9V0rybrNjf3drDc3XrRxRtcRBifS4V+1ShbZTXelfs0OOXeQIWGwRehy&#10;6X+YP5exeWDexWerWJAAkcKOUZPFuvxo0ZNSv2W+XxCVwlfRI9Qpi35e6ZaeWPOtgbvUbeZ7dZ3u&#10;JFmX0Y+UbRoiyOV5yEt8fHZfh/yqW5DxROzCIosz02809PzZvtae8tV09rVCspnj4sTHHHxB5fa5&#10;I23gPda0kHgAbB9Vr/y58wadpPnnzBb3FxCI76UTwyiRSjAO5ADglakS9K12wZBcQsTRLz3VtKj0&#10;af6pHLHKVFWMR5KpJPw8ujGm5p4+OC73ayKQOFCB1W/FhAWH942yj38foycI8RQTTC2YuSzGpO5O&#10;ZrU1hVsNhYGK6tcWDWFXYFdiqYaPb+vchj9lPi+ntlWSVBtxiynWqXP1e2Yj7TfCPpzGxxsuTkNB&#10;iuZ7gOxS3irq4FbxQyPQ4PSgMp+05/AZh5ZWaczFHa0Hrtx6kohHRRU/M5biG1tOU70kzJ4Ze1iS&#10;3pgbLZFo1h6KevIPjbp7D+3MPJO9nNxwrdrWdQ9Ffq8Z+M/aPgMOOF7lck62DHsy3DdirsVdirsV&#10;dirsVdirsVccVdirsVaxVdGjSOEX7TGgxKQLZhBGlrCEH2VHX9ZzXk2XYAUGJ3lwbqdpT0J2+XbM&#10;6IoU4EjZtQybF2KuxVuuKurihvFXYq7FXYq7FXYq7FXYq7FXYodirdcUELlOLAhUU4WkhUBxay2D&#10;ixZNpV99ai4sf3i9fceOYWSNFz8c+IIPWrLifrKDY7N/XLMUujTmh1SamZLiOwq44FWkYswtIxbA&#10;sOLYGsCXYq7Crq4EKsEzW8iypsymuJFqDTM4ZUvIRIN1cdP1jNeRRcobsSv7U2c7Rfs9V+RzOjKw&#10;4shSGyTF2FXYobxV2KuxV2KuxV2KF8c0kX2GK/I0wEWkFELql4nSVvp3/XkOAMuIqg1m9/35/wAK&#10;v9MHhhPGWjq963+7D9w/ph8MKZlSa/un+1I33nDwhjxFQZixqxqffJMWsKuxV2KuxV2KG8VaxVuu&#10;KurireKuxV2KuxV2KHYq7FWsUt4q7FDsCt4q7FUdbaTcXG5HBfFv6ZVLIA2xxkp1baXb21DTk/i2&#10;Y0shLlRxgKlzfwWn2z8X8o3OCMCWUpiKSXesTXHwp8Ce3X78yY4wHEllJ5Jdl7Q1irsVbxVrFXYq&#10;7FXYq7FXYq7FW8VdirsVbxQ7FW8UNjFDsVbxQ7FDsVdirsVdirsUOxS7FDsVdil2KuxV2KuxV2Ku&#10;xV2KuxV2KuxV2KuxV2KuxV2KuxV2KuxV2KuxV2KuxV2KuxV2KuxV2KuxV2KuxV2KuxV2KuxV2Kux&#10;S7FXUxVrFLsVdirsUtYq7FUXZ6bcXp/drRf5jsMhKYiyESWRWWjwWdGb45PE9vkMxJZCW8QAVb3U&#10;4LIUc1fso6/2YIwMkmVMavdUnvjRjxTso6fT45lxgItBlaDrljW7FXYFdhV2KuxV2Kt4odirsVdi&#10;q+ON5mCIKsegGAmlZPpmkJZgSS0aX8B8sw5zvk3xjS7UtVSyHBfilPQeHucYQ4kylTFZZXncySGr&#10;HqczQKaFmKuxV2KuxV2KuxV2KuxVk2iaabdPrEo/eMNh4D+3MTJO9m6IW67qHpJ9WjPxt9r2Hh9O&#10;OKN7rM9GN5ltLsVdiqcaDY+vL67j4E6e7f2ZRllQptgGUZhN7WFDGtfvvWl+rofgTr7t/ZmXijW7&#10;TMpNmQ1L4ommcRoKsxoMBNJZpZ2yWUAiXoNyfE9zmvkeIuSBTF9WvzfT/D/drsv9fpzMhHhDRI2g&#10;MtYuxV2KHYpaxQ3irsUuxVl+k2/1e0QHZm+I/T/ZmBkNlyIigx/Wbj17x/BfhH0dfxzKxig0SNl/&#10;/9Ss3zpnYq6mFDqYq3TAhvFXYUOpiqItLyWyfnEfmOxyEo2kSplNjqMN8vw7P3U9f7cxJRMXIjK0&#10;ZlbJumKrZIllUo6hlPY4QUFJbvy+DVrY0P8AK3T6DmRHL3tBx9yTT2k1saSqV/V9+ZAkDyaCCFLC&#10;h2KuxV2KG8UtYq7FXYq1hV2BLWKuxS1il2LJrFURb2Fxdf3aGnidh9+QMgGYiSndnoEUfxXB5t4D&#10;p/bmPLLfJuEO9OFAQBRsB0AzHbF2KuxQkmqa6sFYrYhpOhbsP6nMiGO+bEli7uzsWY1Y9ScykLcU&#10;uxV2KtjArgMVbxV2Ksw0XT/qUPJx+9fc+w7DMKcrLaAmeVpWySLEpdzRVFScUsJ1G9a/nMp2Xoo8&#10;BmdGNBpJtCZNDsVdirumKKbDYWBDeLF2Ksl0a39G2Dn7T7/R2zCyGy52KNBLdbuPVn9IdEH4nLsQ&#10;oW0ZZWaSzL2h2Kuwq7FVSCJppFjXqxAyJNJAvZl5KW0VeiIv4DNdzLseQYhLI0ztI3VjXNiBTrSb&#10;aByTBH6XYi7m5MP3abn38BlOSVBuxiynd/ciyhMnU9FHicxIx4i7CWSgxJ5GkYuxqxNTmdVOHdrc&#10;KHYq7FXYq7FXYq7FXHFXYq7FXYq13xV2Kpvodpzc3DdF2HzzHyy6ORij1RmtXPowekv2n2+jvkMc&#10;bNtmWVCmOZluG6uKuwq1irsVdiqNs9OmvPiHwp/Mf4ZXKYi2RgZJtHoduo+Msx+dMxzlLkDEFzaL&#10;aEUAI+RweKU+EEJPoJG8L19m/rlgy97WcXclU9tLbNxlUqcvBB5NBBHNTyTFrFXYq3irq4q6uKHY&#10;q2DixIVFOLWQqKcLSQvGLAhXtbhrWUSr26jxGRkLFLE8JtlSPHdRchujjMA7F2IqQYxeWrWkpjPT&#10;qD4jM+MuIOunHhNKHXJNbqYq0cUrCMWwFYRizC04GwNYpdireKHYqnfl+84ObZujbr8++Y+WPVsg&#10;eiO1uz+sQeqv249/o75XjlRplMWxfM1x28Vdih2KuxV1cUN1xV2KuxV2KuxQ7FLsUN1xV2BXYq7F&#10;XYq7CrsVdirsUOxVvFXYq7FXVxVvFXYq1irsVdirsVdiq5VLnioqT2GBUyttFml3l+BfvOUyygcm&#10;+OInmnFtp9va7otW/mO5zGlMlyYwEXXOo29rszVb+UbnGMCVlMRSa61meb4Y/gX26/fmTHGA4ssp&#10;PJLia7nLmh2KtYUN4q7Al2KtYUN4Euwq7FXYq7FXYoaxVuuKHVxV2KuxVdihsYodireKHYodirsU&#10;OxS7FXYq7FXYq7FXYq7FXYq7FXYq7FXYq7FXYq7FXYq7FXYq7FXYq7FXYq7FXYq7FXYq7FXYq7FX&#10;Yq7FXYq7FXYq7FXYq7FXYq7FXYq7FXYq7FXYpdirsVdilrFUZa6Xc3e6rRf5m2GVymAzESU9s9Ct&#10;7f4pP3j+/T7sxpZCW4QARtxdwWaVlYKOw7/QMrESWZICQXuvyzVS3HBfHv8A2ZlRxVzaTPuSgksa&#10;ncnL2prFXYq3ih2BXYVdirsVdirdcVdXFDsVRFpZS3r8Ih8yegyEpAJAtlVjp0VglF3c9WPXMOUz&#10;JyBGkDqmtLDWG3NX7t2H9uWQx3uWMpMcZi5LMak9Scy2lrFXYpaxQ7FXYq7Al1cVdihO9G0r1SLi&#10;cfB+yPH3PtlGSdbBtjFONRv0sIuR3c/ZHj/ZlEI8RZyNMPlkaZzI5qxNSczgKcdZhV2KqkEL3Eix&#10;J9pjTATSQzS1t0tYliToozXk3u5IFK9cilA6nffUYCw+22y/Px+jLIRssJGmHkkmp65ntDsVZD5f&#10;seIN0/U7L/E5i5ZdG2A6q2vX3oRfV0Pxv19l/tyOKN7pmWMZmNLsVdirsVdih2KtYq7FUTYW/wBb&#10;uEi7E7/IdchI0LZAWy+7nFrA0v8AKNvn2zBiLNOQTTCGJY1PU5sXFf/VrN+6RumBXUxVvFXYUOpi&#10;reKHUxQmmjWmlXTuNUupLVQBwMcHrFj3BHOPj+ORkSOTKNHmnK6V5SjYMusXIYdCLEf9V8ruXd9v&#10;7GdR7/s/anNrceVAoSXVbhj/ADfUqff++OUGEug+1tEo9/2Julh5ZdQyalMVPcWg/wCquUbtu3e3&#10;+jfLf/Vyn/6RP+vuNlaHe79G+W/+rjP/ANIn/X3GytDvabTPLTji2ozEeBtB/wBVcbK0O9L5/Kfl&#10;GbcahOh/ybT+Hq5aMsg1nHE9UGfJXlvtq0//AEhD/qvlnjHu+1h4I7/sUX8o+XY+up3J+Vip/wCx&#10;jJDKe77f2MTiHf8AZ+1Dv5d8sJ9rU7sf9u//AK/5LjPcPn+xjwR7z8v2rDovlNeuq3X/AEgf9f8A&#10;DxS7vt/Yjhj3/Z+1Z+iPKH/V3uf+kEf9V8Ny7vt/YvDHv+z9rv0R5Q/6u9z/ANII/wCq+Ny7vt/Y&#10;vDHv+z9rf6F8p/8AV2uv+kAf9V8HFLu+39ieGPf9n7Vw0Hyq3TVLs/8Abv8A+v8AjxnuHz/YvBHv&#10;Py/avHlryy3TUrz/ALh//X/I+IfL5svDHefkqL5T8uP01O6+mxA/XcYPFPl8/wBjLwh3/Z+1UHk3&#10;y4euq3A+dkv/AFXyPjHu+39jLwR3/Z+1d/gry1/1d5/+kH/r/g8Y932svBHf9ivF5N8pLu+qXLf9&#10;GgA/5O5E5pdzLwh3o2Hy75Rg+xfTV8TZ1P4zZWZyLMQiESNM8tH/AKWU/wD0if8AX3IWWVBd+jPL&#10;f/Vyn/6RP+vuNlaDX6M8t/8AVyn/AOkT/r7jZRQU57Xytap6kuqTKvvaf9fcIs9Ebd6R383lW7X0&#10;49XuY070sQSfp9cZkRiR0+1jt3pQdI8nf9Xe5/6QB/1Xy65d32/sRQ72v0P5O/6vFz/0gD/qvjcu&#10;77f2Jod7v0P5O/6vFz/0gD/qvjcu77f2LQ73fofyd/1eLn/pAH/VfG5d32/sWh3t/ofycP8ApcXP&#10;/SAP+q+C5d32/sWh3t/ofyf/ANXe5/6QB/1XxuXd9v7Fod7v0P5P/wCrvc/9IA/6r43Lu+39i0O9&#10;36H8n/8AV3uf+kAf9V8bl3fb+xaHemej+WvKk8gnXVLh0Q9DYgAn/keemVTmRtX2shEMl/Rvlv8A&#10;6uU//SJ/19zFstlB36N8t/8AVyn/AOkT/r7jZWgkWtxeVJP9FOrXC03bjZA19v78ZkYwedfawNd6&#10;Sfofyf8A9Xe5/wCkAf8AVfL7l3fb+xhQ71K40ryokLtBqtw8oUlFNkFDNTYFvXbiCe9DTwxBl3fa&#10;tBjGWsHYq7FXYq4bYoIVraI3MqxD9o/7eAmhaBGzTLZJFtoi5+yg6fLtmABZc8mgxB3MjF26k1Ob&#10;Dk607rcKHYq7FXYVTfQoOcpmPRRQfM5jZTtTfiG9o3XLj04BGOrn8BleIWbbcpoUxzMxwWwCxAG5&#10;OKWW2NsLSER9+rfPMCUuIuwjGhSRapefW5iB9hdh/E5l440HBySspeyV6ZYxElMgjrgbgbdil2Ku&#10;xV2KuxV2KtdcVbxVrfFW8VdTFV0UTTOI03ZjQYCaSBbLYIktIRGPsqNz+s5gE2XYxFBjF/dG7nMn&#10;7PRflmbCNBwJy4ih+uTYNYVdirjgVrCqN02y+uS0P2F3b+mVTlwhshHiLJ1UIAqigHQZgueuxV2K&#10;uxVbJGkq8XAKnscINIItJL7RClXttx/L3+jMmOXvcWWLuScgqaHYjMlx2sVdirsVdirsVbrihcDi&#10;xIVFOFqIVAcWohdiwTbRb30n9Bz8LdPY/wBuUZY3u34pVsmep2f1uH4R+8Xcf0yiEuEt+SHEGMdM&#10;z3XN1rgQ1irRGLILSMWwKZGLYCtOBm7FXYq6uKr45GjYOhowNRid1ZpbTLdwLKOjDcfrGa8ii5I3&#10;Ynf231S4aL9nqvyOZ0ZWHFkKKGybFvFXYEOxV2FXYodXFW8VdirsVdirsUOxS7FXYq3ih2KuwK7F&#10;XYq7CrsVdireKHYq1ireKuBxVvFXYq7FVSKCSduMalj7ZEkDmkRJ5JrbaET8Vw1P8lf65RLL3OTH&#10;D3prDbQ2q0jUL4n+3McyJ5uQIgckNc6vbwbKebeA6fflkcZLXLKAk9zqtxcbV4r4L/XMiOMBxpZC&#10;UDlrU7FW8Vdih1cCt4q7FXYq7FWsKHYq7FXYq3irsUuxV2KtYobGKHYq3ihsYobxVvFDsUOxV2Fi&#10;7FLsCXYq7FXYq7FXYq7FXYq7FXYq7FXYq7FXYq7FXYq7FXYq7FXYq7FXYq7FXYq7FXYq7FXYq7FX&#10;Yq7FXYpdih2KXYq7FXYq7FDsVdirsVdirsVdirsVcN9hilMrXRbm43cemvi3X7splkAbBAlO7XSL&#10;a13pyfxbf8Mx5ZCW4RAVrm/t7MfvWAPgNz92RESeSTKkku/MEslVtxwHidzmRHFXNqM0od2kbk5L&#10;Me53y+qaluFWsUuxV2KuOKG8VdirsVdirsVdireKppp2iyXVJJapF+J+WUzyUzEbZGiQ2UVFoka5&#10;ibyLdySDUtbaesVv8Mfc9z/QZlQx1uWqUrSbL2t2Kt4q7FXYq1gV2KuxV2FUz0fTPrj+pJ/dKfvP&#10;hlM50ziLZHd3cdjEZH6DYAdz4ZixjxFuJph91dSXkplkO5/AeGZwFOOTajhV2KHYVZHoFjwQ3Lj4&#10;m2X5eP05i5ZdG6A6p3TMZtcTQVPTFDDtUvTezlh9hdl+Xj9OZ8I8IceRtB5YhXsrVrydYl7nc+A7&#10;5GRoWkC2ZO0dnDU7Rov4DNfzLk8mF3Nw11K0z9WP+YzYAUKcYm1LJIdirsVdirsVdirsVdihkXl6&#10;04o1w3Vtl+Q6/jmJll0b4Dqs8xXVAtsv+s38MOGPVEz0Y/mU0v8A/9a83zpHYUOpireKHYq6mKG8&#10;UOpiqJtNPu78kWkMkpXr6alqV8aDATSgE8nXdhdWDBbqJ4mYVAkUqSPpGINqQRzV4NE1O5jEsNrO&#10;8bbhljYg/IgYOIBeEqNrez2bVibbuD0OJiCokQntprsM3wzfu28e2Y0sZHJvGS+aaoRJQpvXpTeu&#10;Utyvc2lxZSelcxvFJSvF1Kmh9jgUilHCrsVdirsCFSCCa5f04EaR+vFQSfuGNsgHXNrcWjBbiN42&#10;IqA6lTT6cCaUcKo+LQ9UuYvXhtZ3iH7axsV39wKYLTRQLK0bFXBDDYg9RhVEWWmXupsUsoJJ2G5E&#10;aM5H/Ag5ElkBa6PR9RnuGtIraZ7lPtRrGxcfNQOQxtNIe6tZ7OUwXMbRSr1R1KsPmDvhWl9vp15d&#10;rzt4ZJErSqIWFfmBgtQEMRTY9cKHDfFW8VWvIsSlnIVR1Jw1bFJ73zFFGCtsObfzHp/bl8cXewMm&#10;PXF1LdPzmYscyAK5MFa10q/v0MlrbyyoDQtGjMK+FQOuEkBmA640bUrVeU9tNGvi0bAbfMYOIJoo&#10;HJIbxV2BW8VdiraqXIVRUnYAYqmD6FqcRUTW0sSswUM8bKK/MjIcQZUWWWtslpCsKdFH3nxzBkbL&#10;YFbAlB6nfCwgMn7Z2Ue+TjGygmmEsxdizGpJqTmc0tYVdirsVdirsVdirsVTjQbbk7TnoPhHzPXM&#10;fLLo5GKPVEa7c8IlgHVjU/If25HEN7Tm5UkGZbguxVvFDsVdhVlWlwfV7ZQerfEfp/szAyGy58BQ&#10;SXV5/XuSB9lPhH0dfxzJxig4mQ2UBlrUmmiWvrTeqw+FOnzyjLKhTfijZtNNVuvq0BA+2+w/icpx&#10;xst+SVBjOZzr264op1K4rdKbJTpgbRJbgbXYq7FXYq44q0K4q7FW8VdirRxVkOjWHpL9YkHxsPhH&#10;gP7cxMkr2cvFCt2tavPTX6uh+Jvtew/txxx6pyyrZIMy3DapireKtHFXYVaxVlem231a3UH7R3Pz&#10;OYE5WXPhGgi8rbFOaZLdDJIaKMIFoJpCRavayGhYr/rDLDjIaxkBRysGFVNQfDKm1vFLsUIG+0yO&#10;8HIfDJ4+Pzy2E+FqnDiY5PBJbOY5BQjMwG3CIrmp0ySHYq1irsVdirYOKFwOLAhUVsLUQqA4tRC4&#10;HwxYsq0y8+uQ1P212b+v05gzjwlzoT4glWs2foSeso+B+vsf7cyMcrFOLljRtLMvaHYFdhVacDIF&#10;YRi2ArCMWwFacDJ2FLeBDsVT3y9d0ZrZu/xL8++Y+WPVtgeiI8wWvqQidR8SbH5H+3I4pb0mYY3m&#10;U47eFDq4q3irsCHYq7CrsUOxV2Kt4q7FXYq7FXYq7FXYq3irWKG8VdgV2FXYq7FXYodireKuxV2K&#10;oi2sZ7r+7X4fE7DISmAzjAy5JxbaJEm8x5nwGwzGllPRyo4QOaY1itk7Ig+gZTuW7YJdc65Em0A5&#10;HxOwy6OI9WiWUdEouL6e6/vG28BsMyYxAcaUyeaGybB2KuxV2KuxV2KuxVvFDq4FdXFXYq3irsVd&#10;irsVdirsVawobxV2KuxV2KGxihsYobxVvFDsUOxV2KHYUOxV2KbdgS7FXYq7FXYq7FXYq7FXYq7F&#10;XYq7FXYq7FXYq7FXYq7FXYq7FXYq7FXYq7FXYq7FXYq7FXYq7FXYq7FXYq7FLsVdirsVdirsUOxV&#10;2KtojSMFUEsewxVN7Xy/NJRpyEHh1P8ATMeWUDk2jGndrp1vZ/3a/F/MdzmPKZLcIgKd1qtra1DN&#10;ycfsrucMYEqZAJHda5cXG0f7tfbr9+ZMcYDSZkpaSSanc5c1tUxVrFLsVdirsVdirsVdirsVdirs&#10;VdiqrBbyXLiOJSzHATXNIFsj0/RI7akk9Hk8Ow/rmJPJfJuEaRd7qENitZDVj0UdTkIwMmRlTGL7&#10;UZr5quaIOijoMzIwEXHJtB5NDsVdirsVdirsVdirsCuxVFWFk99KI12Xqx8BkZS4QyAtl37qyh7L&#10;GgzB5lv5MS1C+e+l5nZBso8BmbGPCGgm0Jk2LsKXYEIvTrM304j/AGRux9shOVBkBbMgAoCrsBsM&#10;wXIbGBUn16+9GL6uh+N+vsv9uZGKN7tcixnMtpdirJ9Bs/Qh9dh8UnT5f25h5ZWab4BDeYL2pFqp&#10;26t/AZPFHqxmeiQ5kNTsKuxVvFLsVdirsVdiqrbwNcyrEnVjTATQtIFszAjtIadERfwGa7mXJ5MM&#10;urg3UzSt1Y/7WbCIoU4pNqWSQ//XvN+6NvFDsVdTFDsUN4q7FDeKsk/L65ntfNWmGB2QteQI3EkV&#10;VpArA+xUkHK8g9J9zZjNSHvfQF7b6T+eHlhmh4xapbEgV6xSj9k9/Slp1/43Sma8Xil5OxIGaPm8&#10;OtpdW0HRdY0mZpIWWW3SSKpFCGav30/2QzONEguALiCPcoaX5Bvr22tr28ngsba8fhbvcF/3rVp8&#10;IjV6D/KfguE5ANuaBiJ3O1oqT8stWsvMkXlvUHhglmKlJmb926k8QY9gzknYJTlXrxG+R8UGPEE+&#10;ERLhLOvO/kw+XfMGl2Xl64toJIoIEjjmejyymZ6OyAHlzYgV+jZVzHhLiBMnInDhIEShfPs3mrUf&#10;Mdrp2r2kLX88SiGO0JI48m3PL35E/FRVwRjGrB+azlK6I+TX+BbyaW4s7Oe3ub+0UNPbRM3qID/r&#10;KqOR0YIzfFtkLrdnw9FHQPJGp+ZrN73TTFIiEqy8qMCN6Up37YDKuaxgZbhWvvIOqWOlfpgPBNbr&#10;/eCGTmU3oeVBx2P2uLNTBxDkkwIFoSw8p3V3aR6hcyxWlpM/pxyTFgHbwUIrn/ZNxX3wmSBDqmdr&#10;5a1Lyj5q062vaAvcwlXQkqymQA0O30g5G7DPhMSE5/O3/jtW3/MMP+Jtgx8mWXmv/KLylbavLLq1&#10;8gkjgYJGjCql6VJPjxBWg/ysEzWyccb3Yj5i82ajqusS6gJ5EKuRFxYrwUH4QtOnv4nfJgbMDLd6&#10;Nr+kRedPJsXmB1VdSih5tIBTmIyVk5e1FLj+XtlQNGm4ixa5bA6R5BgayngjnWZZjMH+BnWUkfFT&#10;4vsqKe2PMpqgmdy8+p+SZtQmmtxe3HF3nUhY6pKFX4gP2VULvX4q4OqejzjWdM1jzUlvrerXFrDL&#10;dj07dHJQuEPXZSi7t1dx+rLQQNmsgndmv5OWU2lXer6fMwLwSRIaHaoMgJH3ZXPdnDZ5/deQNUXT&#10;7nVkeCRbZn9eGOTnLHx+Jg6qCAyj7ScuY/ly0Ho1mPVIdD0i51ywn1ZClvplttJczkrGDt8K8Q7s&#10;3xD7KdxlhjRpqG+6XeZtI1rQhbTStD+j7wAwXcRZ4mB33JXkpA6qYw3tlsBEsZWEwvPyT85C8gtp&#10;1iZ5+VH9WqIFoKu1Nql1CgVLdhkhmjS+FJKZfyt1i1ur+K8kggtNNKi4u3ZjCCwDKF4qzuxDr8IT&#10;kOVG45LxQa80eGUm80+UNR8pSQi84SQXMYlgniPKOVDQ1UkA9xswB3Hjk4TEkSjTK/yHuZovO1rE&#10;jsI5EmDqDsQI2bcfNQfoyrP9Lbi5vSZNa1mD85W0+0lkazkVPVh5H0+Atw3Lj9kFW3B/m2/azH4R&#10;4dt1niYb+aHkca75+OleVoVM8sCS3CKQqRvU8i3QKOHpsfFm/mamW4p1G5Nc42dmF3/5eX1tp66t&#10;aXNtead631eSeF2CRSbD956qxkLuPjpx3Xf4ly4ZBdMDDqznzp+V9j5d8s6akF3bC4md5priZ+Cy&#10;VReKxbElFHTua8v2uIphlJJbJQoMZb8mvM5tbW9gWGaC7KekyPtxdTIHbkF4pwFSWyzxgw8Mun/J&#10;3zHb6vJpLmCsEC3E0/MiGONq7sxXl+y3whOXw8h8O+PiirXwzdJVrPkLUNK0tNdtpYb3S2bgbi2L&#10;EIwPHjIrqjpv4rx3Xf4hkhME11YmNbvdfN7NN+W2ju55OY7MknckmA75rv4i5J+kMPg/LzU5Wit3&#10;khivp4zLFauzCRlFTX7PBeh2Zx0OS4mPCoaT5F1XWYJ57f0x9WLLMjsVZCtagintiZUgRtip8i6z&#10;5o0mfzHYtC+nWqSFvjIZfSXm/wAJH2uO/wB2ZcZCOx5tZiTuhtK/KzXtc0f9Oad6M1r3pJRgQaMG&#10;DBacf2jXjT4uXHfJnKAaKBAkWjL38m/MVtYwajavbXlrMd5LaYOkfWrO5CoEWh5yBii92yIzC6T4&#10;ZQHmj8s9X8q6ZDrE0lvc2M9AJbaT1FBNaAmgB6faXkvvko5BI0gwI3YZlzW7FXYq7FXYqy7T7f6t&#10;bIn7VKn5nNfM2XYQjQY5qc/1m5Zv2R8I+jMyAoOHM2UJWmWtRDeLBvFi7FURZQfWZ1j7E7/IdcjI&#10;0GcRZplNzMLaBpP5Rt8+2YERZc6RoMQJJNT1zYutd1xVlmn231W3VD9rq3zOYEzZdhAUEh1S5+sX&#10;Bp9lfhH0Zl440HCySsoLLWpvArsUN4ULGSuLMSUyCMDcDbsDJrFW8VapirWFW6YqujjaRgqAlj0A&#10;wEpAtO7DRvTYS3FCR0X+uYs8nQOVDF1KPvr1LKPkd3P2R45VCPE2zlwsWkkaVy7mrE1OZwFOATa3&#10;Ch2KuxV2KuxVEWEH1i4RD0rU/Ib5CRoM4CyyzMB2DsVY9rdyZJhCv2U6/M5l4o0LcPLKzSVZkNCJ&#10;tr2a0NYzt3B6HISiDzZxkY8k/stTivPh+zJ4H+GYkoGLlxyCSOyptdilQu7SO7ThIN+x7jJRlTCU&#10;QWM3dpJZvwfp2PY5nRlxODKPCh8kwdhVrFXYq7FWwcULwcWshUU4WoheDi1lGafeGzmD/snZh7ZC&#10;ceIJjLhLKp4EvITGd1YbH9RzBBouVIWGHyxtA5jfZlNDmwBtwCKW5JDsCHEYpWkYswVMjFsBWEYG&#10;wLcLJvFXVwKq28zW8qyr1U1wEWo2Zp+7uofFHX8Dmv5FyubDJ4mgkaJuqkjNgDbiEUp5Ji3gV2FD&#10;q4q3XFXYEOwq7FXYq1ihvFLq4obxV2KuxV2KuxV2KuxV2KHYq3XFXYq7FXYq7FUdbaVcXO9OK+LZ&#10;VLIA2xxkpxbaRb2+7Dm3ien3ZjyyEuTHEAiZ7qG2FZGC+3f7srESeTYZCPNKbnXSfht1p7t/TMiO&#10;LvcaWbuSqWeSduUjFj75kAAcnHJJ5rK4WLsVbxV2KuxVrFXYq7FXYq7FXYq7FW8UOxVvArsVdirs&#10;VdirsVdirWFDsVbGKGxihsYobxVvFDsUN4WLWBk3hQ7FDWKuxVvFWsUuwJdirsVdirsVdirsVdir&#10;sVdirsVdirsVdirsVdirsVdirsVdirsVdirsVdirsVdirsVdirsVdirsVdirsVdirsVdiq+KGSdu&#10;Ealm8BgJpITm08vs3xXLUH8q9fvzHll7m4Y+9Obe1gtFpEoUdz3+k5jmRLaAAhLrW7a32T943t0+&#10;/LI4yWJmAkd3q1zd7FuKfyrtmTGADSZEoHLGt2KuxV2KXYq6mKupirWKXYq7FXYq7FXYq7FU2sND&#10;luKPN8Efh3P9MplkA5NghbIobeGyjpGAqjqf6nMQkybQKSi/14LWO13P8x6fRl8cXe1mfckDu0jF&#10;3JLHqTmUBTUtxV2KuxV2KuxV2KuwK7CrRxVfHE0ziNBViaAYCaVmOn2S2MIjG7Hdj4nMGUuIuSBS&#10;RazqX1p/RjP7pT18T/TMjHCt2qRtKcua3Yq7FXYUsv0ey+pwDkP3j7t/AZg5JWW+IpH9MqZrJpkt&#10;4mlf7KipwgWvJhVzcNdStK/Vj93tmwAoU4xNqOSYomwtTeXCxdjufkOuRkaFpAtmE8yWkBkOyoOn&#10;6hmABZckmmEyytM7SPuzGpzYAU41rcKHYpdirsVdirsVdirsVZB5ftOKm5YbnZfl3OYuWXRugOq7&#10;zBecEFsvVt2+XbBij1WZ6MdzLaHYq//Qdm/dE7FDsVbxQ7FDeKupih1MVZB5F/5SnSv+Y62/5Orl&#10;eT6T7mzH9Q96K8p+b77yRrh1C1qU5lZojsHSu6n3H7J/ZbBOAmKTDIYG3r35vSaNr3lIeZ9Loz3T&#10;wRs42JC8iFcfzofh/DpTMPDYlwlzc1GPEEm+papD5R0m68yvJdW5mhSxs414cag+m80oXmVEdeEa&#10;0qOPxdeM7HEeH4lhR4RxfAMg/M4H/lYvl09ucX/J7IYvoLZl+uKA/M9Gb80NDKgkKLIkjsPrTDf6&#10;cli+g/H7mGb+8Hw+9nV01qv5nW4np6p0pxDX+b1iTT39Pn9Fcxx9Hxck/X8GFflsr/8AK0ddP7PG&#10;5r/yPSmX5foDj4v7wpn5FktzYebJLIgQfWroxldhTg1OPt4ZDJzjfk2Y+Uq7ykXke5m/5VPq0pYl&#10;1ebiTv8AsR+OTyAcYa8Z/dlC2R1qHyRa6h5gkeexMqCzs4kVWZmLBGlkA5CP7RVV3YcfiFRiYxMq&#10;CgkRs/Bmf5q3klt5m8rxoBSS9INf+MkHT78pxRsFuyyqUff+phf/ADkDqk1jr9rHGFINoDuD/vx/&#10;fLsEBINOedFPf+cffNcd7b3ejTlEuFf141FQWUgI9K/ycV/4LIZ8fDuGzBk4ti8V1691DSNUubC4&#10;VVlhldGFPA08e+ZccYItxJTINPdptabyj+VMZvSEvLm3eOJD1LTliKD/ACUfmfl9GYYhxToOaZcM&#10;N0i1W9nH5NWtwGpIXG9B/v8AYZMRHiUwMj4doqG5lb8kjMWPqcW36H/esjBQ8SvxySD+7/Heq+TP&#10;MOj+bdJtfJPm6EpfCCM27sf7xHQPC0bj7Enplfh/a96smM4mJ4ophISHDJMfyg0iTQfMfmTT5ZjO&#10;0ctt+8Y1ZgwlYFiP2qN8X+VXI5jYBTiFEhjX5NFm8ueZCamqv9/pvlmbmGOLkXXjI/5Ip9SK8VKi&#10;cCla/Wd6+/Lgf9X2wj+83/Gy/wCTa8xG3T8l7EXH94Wj9H/X9Rj/AMm+eMf7xMvoX/n7eXNtoehw&#10;RuyKwZ2AJHxIiBT815NTBgG5Tl5BE6dbpqv5PeqkJvZkd5p4yzcnZZiWLMp5VVKN/qrgO2TuSN4P&#10;KfNHnO78yeX7LTzZJb2Ni/pxSKWJrx3Srk12oTTp8Neq5lRhwm+9qMrCYfkV/wApzZf6s/8AyabI&#10;5/pTj5sg/ODzvr+h+cLy0026NvGEiFYlRXIMasayBfUbfpybbtleKAMd2U5EFNv+cdvT1L9Neu3q&#10;XsyRjk5JZlbnyJP2t248j8shqNqZYurCV823+k6RqXlK30tYIpOTXCs8jNGVoC/xmi04r8/h9su4&#10;QSJW18VCqZr+d0byeVvLwQEn0xsBX/dSZTh+otmTkEy/Mm6mtvym0hImKrLFYo9DSq+jyofbkqnI&#10;4x6z8Uy+lQ/K67F5+W+vEuZL0Jdc2Y1fj9XAjqTvx2bj/ssOQVMfjqsPpLf5YRW0v5V6ql4B6TPc&#10;Df8Am9NAn/D8ae+DKamFh9LNdTEA8seXhcAeh61hyB6U4d/bMbqWzoEr/Me/by15it9YW0WV/THp&#10;yszgBlqCtAePQ1/2WGO4RLYonyTqMupQ6/PcRiG4cB3jH7JaNv10774kckhi/wCWKsv5T60SCAUv&#10;iPcfVwMycn1j4NcPpQHlav8AyprU+PX1JOn+tHXDL+8CB9KOtiR+RRp/K/8A1GHB/lPx3J/gQWr1&#10;/wCVJWdevNf+T74R/eIP0PBcznGdirsVdiqL023+s3KIfsg1PyGVzNBsgLLJL+4+rW7yDrSg+ZzD&#10;gLLmyNBiGbB1zsVd0xRTYNcLAhvCxTzQIPtzH/VH6z/DMXKejlYR1X67PRFhHf4j8h0wYh1XMeiR&#10;ZlOIjdKt/rFytfsr8R+j+3K8hoNmMWU+1C4+rW7OPtHYfM5iQjZcucqDFc2DrnDAreKuxQ7FW64U&#10;U0RXFQVNkp0wNwkt6YG12KuxV2KoqzsZL1qLsg6semVykItkYGTI7Szhs1pGN+5PU5iSkZObGIih&#10;LzWY4apD8b+PYf1yccd82uWUDkkE073Dl5DVjmWBXJwyb5qeFDeKuxV2KuxV2KpvoMNXeU9hQfTm&#10;PlPRycI6p7mK5bTMEUsegFTivJh0rmV2durEn782I2dYTaymFDqYq2Ntx1xVOtP1fpFcn5N/X+uY&#10;08fUOVDJ0KdDfcdMxnKdiqlc20d1GY5Bt+rJRlTGUbYtd2j2cnpvuOx8RmdGXE4Eo8JUMkwdirsK&#10;uwK7Crq0xQvVsWshVU4WkheDi1sk0G99VDbufiXdfl/ZmJlj1boS6LNfsqgXSDcbN/A4cUuiJjqk&#10;AOZTjt4WLsCWiMUhaRizBUyMW0FYRgZhrFLsUuwoZP5fuvUgMJ6odvkcw8sd7b4FCeYbbjKs46MK&#10;H5j+zJ4j0YTCS1zIam8UOxVvFDsKHYq3XFXYEOxV2FXYq7FXYodXFW8VdXFXYq7FXYq7FXYq7FXY&#10;ob64FTC10ie4+JvgX36/dlUsgDdHESnNrptva7qKv4nMaUyXKjjAX3N/Ba7O3xfyjc4IwJTKYik1&#10;zrU0u0XwL95zJjiA5uLLKTyS1mLnkxJJ7nL2hrFXYq7FXYobxV1cVdXFXYq7FXYq7FXYq7FXYq7F&#10;XYq7FW8Vdih2KurgV2Kt4q7FWsKGxihsYobGKG8UNjFXYodiinYUN4pdihrFLjgV2FW8UNYpdgS7&#10;FXYq7FXYodirsVdil2KuxV2KuxV2KuxV2KuxV2KuxV2KuxV2KuxV2KuxV2KuxV2KuxV2KuxV2Kux&#10;V2KqsFtLctxiUscBIHNIFp1a+XgPiuWr/kr/AFzGll7m4Y+9N0jhtEooVEHXtlFkt2wS6716GKqw&#10;Dm3j0GXRxE82o5O5I7rULi7P7xvh/lGwzIjEBpMiUNk2LsVdirsVdirsVdirsVdirsUuxV1MVdTF&#10;LWKoi1s5rx+EQr4nsPnkZSA5pAtktho8NnR2+OTxPQfIZiSyEtwjSpfanBYijHlJ/KOv0+GRjAyS&#10;ZUxq91Ke+PxmidlHTMyMBFpJtB5Ni7FXYq7FXYq7FXYq7FWsUt4odirJ9D036unryj94w2HgP7cw&#10;8k72DfGNLdc1H0V+rxH42HxHwH9uHHC90SkxrMtpdgV2KuxVNNEsvrM3qOPgj3+Z7ZVklQZxFsqG&#10;YTkNnFWN6/feo4tkPwru3z8PozLxx6tMykmXtbsKGS+X7T0oTO32n2HyH9cxMst6boBD+YbupW2U&#10;9Pib+GSxR6omUizJanYq3il2KuxV2KuxV2Kq9pbNdzLCvc7nwHc5GRoWkC2Yt6dpDXoiL+AzX8y5&#10;HJhlzO1zK0rdWObEChTjE2pYUOxV/9F1M37oXYobpireKHYq31xQ7FXUxQmmha7ceXbtb6zWM3EZ&#10;DI0iB+JHcA7VyMo8WzKM+E2FLVtUk1m6a7mSNJXJLekgQEk1J4rtXCBSyle6+LXL6HTJdIWStlLI&#10;srIdwHWoDL4bH4v5tvAYOEXa8RqmQL+aXmuPSU0aO8ZLWNBGpVVVwgFAvqAcqAbda5X4Ubts8aVV&#10;aH1/8xfMXmX0Pr9xVrZg8bIqowYdGJUA1HbwwxxiPJZZZS5o28/NjzPqE0NxdTRySQMrqTEgqyHk&#10;hbiBy4N8SD7Kt8VK4BhiGRzSKE1v8xtf1+8t9QupVW8tTWKaNAjr7VHUexwxxgbMZZTI2iLj8z9e&#10;m+syRmGC5vFCTzwxKkrgbbsOnvx44BiCTmKH8u/mNrflaxfT9NMSQSEmTlErF6/zE9dtvljLGJGy&#10;scpiKCrp35m67pWmPo1r6CWMgcPH6K0YSbPXvuNvlicQJtIykCmrb80fNNlpA0W2uzHaKvBeKqHV&#10;f5VkpzA+nl2rTHwok2ozSApVufzX8z3rWz3U6Sm0IaPnGp+IUozbfEQQDv8AtDl9rB4UQnxpFK/N&#10;fnfVvObxyasY3liFFdYwrU/lqOork4QEeTGeQz5pJZX1zptwl3ZyNFPGeSOhowPsRkyLYA1yZPdf&#10;mPqWoXK32oW9ndXiAD1pbdSxoKDlSisR25Kcq8MDYW3eKTuaSfzD5q1fzXdC71edp5F2UHZVHgqi&#10;ir9GTjAR5MZTMuacz/mdrlxpH6BkFudNChRD6K0AB5CnevLevjkPCF22eKap0f5n67FpH6BUW/6N&#10;4lfRMKlaFuZ9/tfF88HhC7T4pqlK1/MfV7SO1QJbO9kqpbSPAjSRBenFyK9fi+LkOXQYTjCjIV2g&#10;fmf5j8tvcTWUqevdv6k8kkau7tvSrHwq1B74yxCXNMchC7R/zR1/QIJ7fT/QiiuHaSVRCnxFtj26&#10;U6L0GA4geaRkI5JbpHnbVNFgubKD02sLsky20iBoifEL+zT/ACSOi/yjJSgDuxEyGta87atr7Wwv&#10;WQ21mAsFuEAhUDtw6Hw+KpptjGADIzJRXmr8x9c85wJb6wYpVjJKMI1VlJpXiR403wRxiPJlKZlz&#10;U/KP5ia/5IDppMwEMhq0UihkJ6cqHof9Xr3xnjEuaxmY8kv8zebNU823IudSdSVqERFCItTU8VXx&#10;PU/aPc5KMBHkpkTzVPK/nHUfJ8xutLEK3BBHqPGHYA0qAW6dO3vglAS5pEqW+Z/N2oeb7j65qYia&#10;52BkSMIxAFAG49cYwEeSmVqHlzzLqflS+XUdKlMU6gqTQEMp6qwOxGGURIUVBpOvNn5l+YPOUIt9&#10;RkRYdiyxIE5U+zzP2m49gTx70rlccYjyZSmS4/md5mbSE0V7kNaxp6aEopkVKceIkpzA4Ep15cPh&#10;rxw+GLteM1S7V/zM13XNKXRb30GsY1VY4xEo4cF4pwI3BVdhgGMA2pmTslPlnzXq3lS5afS5OJlX&#10;hJGyh0kU/sujbNk5REubESIZ1/iPUZtLh0thFDaRnn6EKBELE1+Lu3+ybMGXO260z1Lz1q2rWA0y&#10;59I2qhQiiMDjxFF4kdKDICNJ4rVpvzX1+y04wSyo6IAA7orPt9nc9W/yiK4iFlPGQ878vfmJ5g8s&#10;X9xqFhPSW63mDjmrmtQSD3Wpo3Xr45nnGCKaBMhM4vzh81RWs1j6sTWs3INGYU4BXHFkVQAFQj9l&#10;fFm6scj4UebLxChLD8ztd03SToduLcaeysrRGFSG5farXck+OE4wTaOM8movzN12HRB5dX0P0Zw4&#10;ekYloQTyJr15cvir/Nvj4Yu14zVN3H5na9c6IfLz+h+jSgT0hEoAAPIUI3qGHKv82Phi7XjNUw3L&#10;mt2KuxV2Kp/oEHFGnPVjxHyGYmU9HLwjqp6/cVKQDt8R/hksQ6scp6JJmS4zsVdirVMVXA4WBDLr&#10;CD6vbonelT8zmBM2XOgKDHtRn+sXLN2BoPkMzICg4M5WULk2tkOhwenCZT1c/gMxMp3pzMQ2tC65&#10;cc5VhHRRU/M5ZiG1tWY70lOZDjOxVvArsVdih2KurhVvrixWMlcWwSUyCMDcDbWBkj9O05rxuTbR&#10;DqfH2GVTnwtsIcTIiYrSLssajMPclztohj9/qkl1VI/hj/E/PMuEKcKeS0vy5pdirsVdirsVdirq&#10;4q7FWS6PF6dqD3Yk/wAMwsh3c/EKCPyluQWrS+lat4t8I+n+zLcYstOQ0GMZnOA7FXYq7FXYqmem&#10;6obYiKXePx8P7MonC9w348lbFkIIYAg1B6HMRzXYqoXdql3H6b/QfA5KMqYSjxMWnge2kMcg3GZw&#10;NuARWylTJMXYVd0wK7CrsVcMVXq2LUQqg1wtBCItrhraVZU6qa4CL2Y8mZI8d5DXrG4/Xmv5Fyeb&#10;ELu3a0maJux2PiO2Z8TYtxSKUQckwbwodirRGBkCsIxbAVMjFsBWHAzaxS3iqO0i5+rXSk/Zb4T9&#10;P9uVzFhlE0WSanb/AFq1dB9oCo+YzEgaLfIWGHVzPcVvFDq4q3hQ7AreKHYUOxV1cVbwIdirsKux&#10;V2KtYobxVvFWq4q3irsVdirsVTC00me5+JvgTxPX6BlMsgDdHESndrp0Frugq/8AMeuYspkuXGAi&#10;1dalBa1DGr/yjrjGBKyyCKS3WsXE+yHgngOv35lRxgOJLISgK5c0OwK7CrsVdirsUOxV2KXYq7FX&#10;Yq7FDeKurireKuxV2KtYq7FXYq7FW8VdirWKuxVvFXYodgVsYWLYxQ3ihvFW8WLsVdirsUF2FXYF&#10;bxVrCrsCXYq7FDsKuwJdirsVdirsVdirsVdirsVdirsVdirsVdirsVdirsVdirsVdirsVdirsVdi&#10;rsVdirsVdirsVdiqvbWc92aRKT79vvyJkBzSBad2nl+OP4rg8z4DYZjSy9zeMfempMNpHvxRB9Ay&#10;nctuwSm78wIvw268j/Men3ZfHF3tJydySXF3NdGsrE+3b7syBEDk0k2o5JDsVdirsVdirsVdirsU&#10;uxQ7FXYq7FXYq7FWxvilOLDQnmpJc1VP5e5/pmPLJXJsEO9PwILKLaiRrmNuW7kkeoa8z1jtfhX+&#10;bufl4Zkxxd7UZ9yRkkmp3JzIa2sVdirsVdirsVdirsCtYVdil2KuxVOdE0w3DfWJR+7U7A9z/QZR&#10;knWzZGNp1qN8tjEXO7nZR75jwjxFsJphzyNKxdzViak5nU47WFDsVdgVciNIwRRViaAYqzSxtVs4&#10;FiHUdT4nvmBI2XJApEHIMkLqF2LKAyftdFHvlkY2WJNMMZmZizGpO5OZzjtYoVbeBrmVYl6saYCa&#10;CQLZoTHaQ16Ii/gMwOZcnkwqeZriVpW6sa5sAKcY7qeFDsVdireKuxS7FXYq7FWTaBZejEbhx8T9&#10;Pl/bmHllZpugFDzDe9LVD7t/AfxyWKPVEz0SDMppdilrFD//0n0zfugdirYxQ7FDdMVdirYxQ7Ch&#10;2KuxV2BLsKHYq7AlPvKvlr/E09xG1zFaRW1u1xJLNXiFVlWnwgmtXFP65CcuFshDiZX5f/KKTzRp&#10;82qabqMD2sDsjMUkU1RQ5oCtfssMplm4TRDfHBxCwUki8kW17pc+p6fqdvP9XaMSRcXRx6kixK1H&#10;AHGrglht9OT46NEMPDsWC78wfIU3kC9hs5rhLgzRCQFQVpvQggk7cvst+17dMceTjCMmPgKX6b5T&#10;urzVrXR7phbT3YjMZcEj97vHyA3HIHJGdC0CFmiu86+UbjyTqn6KupUlkCLJyStKNXx+WMJ8YtM4&#10;cBpjmWNbWKuxZI/RNIuNf1K30y1FZriRY19qncn2UbnIyNC2cY2aa1zSJ9A1K40y6H763kaNveh6&#10;j2YbjGJsWshRpL8khnFh+WtxqflifzTbXURtrcNzjKsH5KASvh+145QctS4W8Y7FsFy5qdXFLRxV&#10;mnnH8urjyfpWn6pLcxzLfpy4KKFCVDbGp5jiw+Lbf78phk4iR3N8ocIthOXNaceVfL8nmrWbfR4p&#10;Ehe4YqHfoKAt9J2+EftNtkJS4RbOIs0q+c/LEnk7W59GllWdoePxpsCGUMKj9k0O4wQlxC2Uo0aS&#10;DLGKNvtJu9Nit5rpCi3UfrRV6snIqGp4EqaffkQbSRSDGFDu+Kt4qi5NMuobKPUHQi2md40Y/tMg&#10;Bany5rgvomkx8vWHqyfWnHwpsvuf7MpySrZlEMnzEbHYqxXX7/15fq6H4EO/u39mZeONbtcik2Xs&#10;HYq7FXYq7FXYq7FXYq2AWNB1OKswtohbQrH/ACjf+Oa6RsuyiKDFbyf6zO8vYnb5dszoihTgSNm1&#10;DJsHYq7FXYqitOg+sXKKegNT8hlczQbICyyO9uPq1u79DSg+Z6ZiQFly57C2Kg1zYOqK5FLsFXqT&#10;QYoZfGi28QX9lB+rNcdy7ICgxOeYzytIf2iTmwAoU64mzankmDeKuxV2Kt4FdirsUOxS2DhY00QD&#10;ikFEWGnNeSeEY+0f4ZVOXC5eMcTIWeKziqaLGozBoyLsbEQxq+vnvHqdkHQZmxjwuDOfEha5Y1ux&#10;V2KuxV2KuxV2KuxVtVLEKOp2wKzGKMRIqDooA+7NeTbswKXZFkkuvy/YiHux/UMysQ6uJmPRJcyX&#10;FdirsVdirWKt4qmWl6kbY+lIf3R/D+zKZwvdvx5K2LIgQRUdMw3NbwJQWo2IvI9tpF+yf4ZbCXC1&#10;ThxBjDKUJVhQjYjM117WFXYq7FXYq1irhthQVRTi0kKoOFpIT7y/ebm2Y+6/xGY2WPVsgeiI1209&#10;WIXC/aTY/L+zI4pVsnIOrHMy3GbGLFvCrsVWkYGYKxhi2AqZGBsBW4s3YpdirM7C5+tW6SnqRQ/M&#10;dcwJCi5MTYYvqdv9VunQfZJqPkczIGw48hRQuTYOxQ3irq4q3ih2KG8VdhQ7FXVxVvFXYEOxV2FX&#10;Yq7FDYxVrrirsUoq1sZrs/AKL/MemQlMBnGBkn1ppcFrRj8T+J/gMxJZCXMjjEVS6v4bT7Zq38o6&#10;5GMDJMpiKSXWrz3HwqeCeA6/fmVHGA4kspKX1y5pdirsVdirsUN4q7ArsKuxV2KuxV2KuxV2KuxV&#10;2KHYq3XFLq4q6uKHYq7FXYq7FXYq7FW8VaxV2Kt4EN4WLeKt4sW8VcMUN4odirsUN4UNYEt4UNYE&#10;uxS7FW8KHYoawJt2KXYq7FXYq7FXYq7FAdil2KuxV2KuxVvbFDWKXYq7FXYq7FXYq7FXYq7FXYq7&#10;FXYq7FXYqiLaxnuz+6Wo8TsPvyEpAc2QiSntpoMMVGnPNvDoMx5ZSeTcMfemMkkNolXIRB07fcMp&#10;AJbLASe78w9Vtl/2Tf0zIji72k5O5JZriW4blKxY++ZAFcmom1PCh2KuxV2KuxV2KuxV2KuxV2Ku&#10;xV2KuxV2KuxVE2ljNetxiG3dj0GQlIRZAWyWw0mGyo32pP5j/DMSUzJvEadf6tDZfD9qT+Ufx8MY&#10;wMlMqY1d30163KU7dgOgzLjEBoJtDZNDsVdTFWsUuxV2KuwK7CrsVdirVMVdilG6Zp7X8tOkY+0f&#10;4ZXOXCGcRbLHkisYan4Y0HTMKuIt3Jh99ePfTGVth0A8BmdGPCHHJtDZNDsVdihvFU88v2XJjdON&#10;hsvz7nMbLLo2wHVkOYza3irEtYvfrc/FT+7TYe/iczccaDRI2l2WsHYFT7y5acma5boPhX598x8s&#10;ujbAIjzDdenCLdTu+5+Q/tyGIb2ymWM5mNDsVdirsVdireKXYq7FUVp9ob2dYh9nq3yyEpUEgWy6&#10;4mSzhMh2VRsP1DMECy5BNMKmlaeRpH3ZjU5sAKcZZhV2KHYq/wD/035v3n26Yq7FDeKupihvFXYU&#10;OxV2BXYq7FXYpdirsKFaG6mt0kjiYqsy8JAP2lDB6H25orf7HBSbfRH5G/8AKDaj/wAxE/8AyYjz&#10;W5/qDtNP9JeCaBciG9SCUF7W4KxTxhivNC6tSqkHZlVx/lKM2Ehs6+J3eya15O8v+VfPuj2Eds08&#10;FyFqs0hYBuXFWINeQUDZPs+O22YUZmUCXOlARmAv87XVkfzQsbcW3+l/WbMmf1G3FV29P7P04wB4&#10;D8UzI4x8FXzn5J/x1+Zn1CVzHax2kcszLTlwBpxWv7TMwHt9remCE+CF+azhxzrySCLyHpnmfS9Y&#10;e006TTbjTPjt3ZpT68YDmkglLKX/AHf2o+IHNf2RlniGJG92w8MSB2qkXqn5d6V5c0vTL6bTjfab&#10;LHHJe3cUsnqoXoSyop4eiFP8n+s69TEZDIkXXcyOMRA2vveLXYiFxIIP7oO3H/Vrt+GZocMs9/LX&#10;U7byXJH5ov4+YknFpCD1CmhuZQNqmONlQdqy5j5RxekORjPDuWW/85EeWBHc23mW1FYrhRDMy7jk&#10;orG3+yT4f9gMq08ujdnj1SDyP5E0mTyre+cdeR54LfkIbdGKBytB8bL8VGchfhOw5HJzyHi4QwhA&#10;VxFmfl2fT7r8qNXm06FrdGaYvEXLqr8U2Rm+LhTjTmWbr8TdcplfGLbo1wGmO6P5K8p3n5fN5pvo&#10;ZkuIaiT0ZD8RWQIOIfkF5ggEmvCpYKaccsM5CfCGAhHhtGan5G8m3XkmDzpBbT2kcYVpYElMhlHq&#10;ejw5yfZLPx/eKvwrX91gE5cXCkwjw8SW+evJPl618oaf5u0e2a39VovUt3laRWDg1BYkNWq9V4bH&#10;ouShM8RiUSgKsKn5g+StA8vWmh3tnA5S9ZfUjeVyOLKrcVNarQuemDHMm2U4gUnXmbyD5G8p+ZNK&#10;0yS0nnXUH9IoZmVVLOqK5I+Nt2pwUp4lshHJKQJ7mUoRBCWXP5ZaHpX5k23lp0eTTr2Azp+8YPEV&#10;WQ7MOvxQnr+y3jkhkJhaOACVIuz/ACp0W7866vpsaerDY20ckFvJKw9SWRAw5uvx+mG+1Qg/EuA5&#10;Twg97LgFli8ej6HBrulabf6U1pfvfiG7tXlcoySMixPGW5ViHx7cm5f78KnayzRIPRhQtlP583Gl&#10;Weu2VrPYrM/1VAjeo6BU9RhxCJQeNP7MrwAkc2eSrVfOv5feQPIeo2NxqguPqE3NfRRmZmZaEs7V&#10;UiNAQCEPMl/bBDJKQ2WUYhiUfl3ygdJ1PzLaOk6xXJjtLGeVkJjLKAWCMs7MeTcByGy/ExNaW8Ur&#10;A+1hQ5pj+ZXkLRNB0TS/NFlbNbx3JhFxZ836yRmWgZ+TpTiyN+HHI45kkhM4gC2U/m7a6XBpOhaf&#10;Dp6ukiSLAiSMgiqsZrt9vrU8uvzbKcRNk22T6Nan5S0LyHDpunXVt9buLnadmd14Cqg+mEKitWO7&#10;cvs/5WV8RluvCAiJPy9sNN84W+jzhpdPvEd0JYhl4qzUqtK0K/8AAt45Hi2Tw7oXzTZeQvJd/c2e&#10;p+u0jxViRCSEJTYVBqXLfFv8C1X3ycBKXJBoPnYmu5zaOI7FXYq7FXYq7FXYq7FXYqj9Ht/XuQT9&#10;lPiP8MqyGg3YhZTrVbj0LVqdW+EfT/ZmNjFlychoMWzOcB2KuxV2KuxVPNBgorTHv8I+jrmLlPRy&#10;8I6rNenqUgH+sf1DDiHVGY9El6ZlOImWjR+tdAnog5f0yrIaDLHHdOdWm9G1anVvhH09fwzHxiy3&#10;5DQYxma69vphV2KHYq3irsVdirsCt4q7FVa1t3upBGnfqfAYJSoWmMeI0ymKOK0h4jZFG5P68wCT&#10;IuwA4QxrUrxr19tox0H8czIQ4XFll4il5FOuWJBtqmBLsVd0xVsYq6mKupirsVdTFUdpMPrXSnsv&#10;xH6On45VkNBtxiyyfMF2DsVYtqkvrXTnsvwj6Mz4Cg6/IbKDyxqdirsVdirqYq0RireKpxpGo8CL&#10;eU/Cfsnw9sx8kOocnHPoU9zEcx2KpNrNjyH1mMbj7Q9vHMnHPo4uWHUJHmU4jsVdirsVdiruuKuB&#10;wsSFRWxaSFeGVonEifaU1GJFtXJmkUiXcIcbo46frGa8ii5XMMSu7c2szRHsdvl2zPibFuGRShkm&#10;K4YsXYUNHAlaRi2BYRi2AqZGBsDWLNquKp95duN3tz/rD9RzGyjq3QK/zFb8kScdVPE/I9MGI9Fy&#10;Dqx/MpodihvFXYq3ih1cVbwodgVvFDsKHYq6uKt4Fdih2Kuwq7FV0cbysEQVY9AMBNKBad2eiqnx&#10;3G5/lHT6cxpZe5y44u9MpJobVKuQqjp/YMoAJcgkRSS81qSWqwfAvj3/ALMyo4gObhyyk8ksLEmp&#10;y9odih2KuxV2KuxQ3irsVaxV1cVbxV2BXYq7CrsVdirsUOxS7FW8UNYpdirsUN4q6uKuxVvFWsVb&#10;xVrFXYq2MCHYUN4oXYsW8UOGKt4odiguxV2FDsVdgS7CreKGsUuwJdihvChrAm3YpdirsVdirsVd&#10;ih2KuxS7FXYq7FXYq7FXYq7FXYq7FXYq7FXYq7FXYq7FXYqibXT7i8P7tfh/mOwyEpAMhElPbTQY&#10;Yfim/eN4dvu75jSyk8m4QA5phLPBaJWRgi9h/QZWASzJpJbvzCx+G2FB/M3X7syI4u9qM+5JpZpJ&#10;25yMWbxOXgU1WswodirsVdirsVdirsVdirsVdirsVdirsVdirsVXIjSMFQEsegGKp5Y6BWj3X/AD&#10;+JzGll7m4Q706Lw2cVTRI1+jMeiW3kkF/rzzVjtqqv8AN3P9MyY4q5tMp9yTE1NT1zIanYq7FXYq&#10;7FLsVaxS7FXYFdhV2BWsKuxVE2VlJeyiNOnc+AyEpUyAtl8FvFYwhE2VRUk/iTmCSZFyAKYxq2pG&#10;+k4p/dL09z45mQhwtMjaXZawdirsVdiqrbQNcyrEn2mNMBNC1Atm0EK28axJ9lRTNeTbkgUqYEpb&#10;rN79Ug4qf3j7D2Hc5bjjZYSNMTzNcd2KtorOwRdyTQDFLNrS3W0gWIfsjc+/fNfI2XIApiWo3X1y&#10;4aT9novyGZkRQaCbQuWIdih2KuxV2KuxVvFLsVZRoNn6EHrMPik3+jtmHllZpugEF5hvebi2Xou7&#10;fPtlmKPVjMpJmQ1uxV2KuxV//9RTN+8+7FDeKt4odhQ7FXYFdireKHYq1il2KuxS7FXYq+j/AMlZ&#10;LXT/ACldWWo3ENtJcXErKJJEB4vEihuJIPUHNbn3lYdpp9o0Xg2maXcprNvZyAJL6qV5MAoANSeV&#10;eNKCta5nk7W6+MTdPcfzI1OwTzroetC4iexhZUlkR1YIeZPxcSSBQ5g4geEh2GUjiBQfmvToLz8x&#10;LLXoby1a1M1syhZlJKx7yOaHiqrx6sfi5Lw5fFxMDUCPeiYuYNsiuPM+m6H+YwvZ7iE2F/ZLAJlk&#10;UokqtUK5B+GoHU7fEvvlYiTD3FsMgJ+8POfPnkttEvLnUjq8Z0qQvJEiTFpmLbrCsY2O5+3XiqfE&#10;d/hOTjnYqt3HyQo3ezNfy/1zVPK9ymlX08Nx5baH1EuHmQtbD0+fpPuD1+Dgy/6nw/DlGSIluPqb&#10;8ZMdv4XhWoW0Ou+YLiLRVVbee4kMAYhFCFiVqXICgL/MdszgaG7hEWdmW+cNV1DyhLBountay6db&#10;RIkchht7gO5UPO4aRJGHKVm+Gv2QuVQAluf0t0yY7B6lo+pQeffy/fS/MM1vBfsjIhd4o/iT4oJA&#10;i8Qij4VIVR9lvHMUjgnYckHijRSHyVcw6v5E1DyPcTxW+qQ+oI0d0AYM3qqVatGHKoJqeIp2pk5i&#10;pCXRjDePD1VvLNhbaT+W+paJc31ml9M0/wADToFD8UpHzJ4MaAbqStW4ltmwSNzBpMRUaQ2mxRR/&#10;lFPpbTwfXpeUiw+qnOgmDDavUqvIe1MJ/vLQB6KVp5oD+Tf6K9aH68I1f0fVTnQXIlPw16+n8VOv&#10;04/5S/xySfopb5siW6/K6w0mGWF7+H0C8KyoXFK12DduW+MPrJTIemlb8zYE1XSNAhspoJpbR4lm&#10;VJoyV+BRU/F9kFdzgx7E2me4CK/MuS31Xzl5dvbSeCS2guFMrrKhCBJFkPLfb4VNMGPaJTPchFa5&#10;cW1x+amk6zFPA1hDZukkolTircZxQmvU+on34I/QR+OiT9QLHvNKakfOuo6/5bvYUuo47YwVmjEc&#10;6lQkkR5HizVUEKWHT+bjSca4QCxPOwr/AJgeddMul8t6lqiJDq8F5FcXEcbB2iiRqyA8f5yquik1&#10;wY4HcDkmUuVoP86rG38zavZarp15ayQ+jHFGqzIXd/VZjQA7KqNyZ2og6fayWE8IooyCyp/85Fzw&#10;6nLp95ZTxTwRrKjenIrcWJUioB25f8a46fa0ZUN+WWl6InlC+1GC8tLbzCxZI5rl1U26ilCnVlLD&#10;lSRF5ctl+zhyE8VdFgBXmm/5m3+m6x+XGmwWmoW9xLamAuTJR3McLRNRG/eci7D7S/5Tbb5DGCJn&#10;ZM94p35ynsfMGh6TqtldQcbWIsQzjlUqhCBPtciyBaU26tRd8oGxIZncWrecTF53l0nU9LkRow3G&#10;YFgDFUq3x1I6fF923XIjZJ3R155ksNV8+WT28qG1sY5RJMWASrIw2YmhAJUV8ca2Te7xX88Zhd+b&#10;57qJ0ltpEi9N0ZWU8UUNupPRq5n4RUXGyc3nGZLU7FXYq7FXYq7FXYq7FXYqyPQ7f04DIern8BmH&#10;lNmnNxChaB12fnMIh0Qb/M5biG1tWU2aSrL3HdirsVdirgK7DFWX2sItoFj/AJRv8++a+RsuyiKD&#10;F7yf6zO8nYnb5dszYig4EjZtQybBPtCh4xNKerGg+QzFynenLxDa1DXbisiRdgKn6cniHVqz86Su&#10;tcyHDbxQ1ihuuFXYq3ih2KuxV1cVbG5oMCsn02yFpF8X9427f0zBnLiLsMcOEJbq9/6rehGfgH2v&#10;c/2ZfjjW7j5Z3sErzIcVay1xZAqbKRgbhK1uBm6mKt4q7FXYq7FXYqyHRLf04TKernb5DMPKbNOb&#10;ijQtNMochSuZhbwtKf2RX6e2SiLNMZGhbD6ljU9c2LrHYq7FXYq7FXYq7FXYq7FWR6Tf/WU9OQ/v&#10;F/EZh5IVu52Od7FMsob3caih6YUFi2pWRs5qD7Dbr/T6MzoSsOvnGig8sa3Yq7FXYq7FWjiranCw&#10;IVVbC0kMh8vXX2rdv9Zf45jZR1ZQPRV1+25ItwvVdm+R6YMUuiMg6sfzLcZvAhvCh2KtHAkLSMWw&#10;KbDFsBUzgbQ1iyV7G4+q3CS9gd/keuQkLCQaZhdwC6geL+YbfPtmDE0XJIsMJIIND1zYuI1ihvFX&#10;Yobwq3gQ7FXVxVvFDq4obxV2FDsVdXFW64q7AhE2djLeNRdlHVj0yEpiLZGBkyO0sorRaIN+7Hqc&#10;w5SMnOjARQd7rCQ1SGjP49h/XLI475tU8tckilmknbnISWzLApwyb5rMLF2KXYobxV2KuxV2KuxV&#10;2KG8VdirWKurirq4q3irsCuxV2FXYq7FXYq7FXYodirsUuxQ3ilrFDdcVdireKtYq3ih2KGxihvF&#10;iuxVwxYt4q7FBbwodirsVdirsVdirsVawMnYq7Ch2KHYGTsVdirsVdih2KXYq7FXYq7FXYq7FXYq&#10;7FXYq7FXYq7FXYq7FXYq7FUVa6fcXh/dr8P8x2GQlIBkIkp7Z6FBBRpf3je/T7sxpZCeTcIUj5rm&#10;C0SsjBR2H9BlYBLMmkku/MDt8NsOI/mPX7syI4u9pM+5JpJHlbnISzHucvApqW4VdirsVdirsVdi&#10;rsVdirsVdirsVdirsVdirsVcAWNBucVTaz0KaejTfu08O/3dsplkA5Nggn1rZQWa0iWniT1P05im&#10;RLeAAgr7XIbeqQ/G/wCA+nLI4yebWZ0x65uprtucrVPbwHyzKEQOTSTajkkOxV2KuxV2KuxV2Kux&#10;S6mKtYpdirRxV2KUTZWUt9JwjG3c9hkJS4UgWy20tIrGLgnTqSe/ucwpS4m8Ckg1jVvrRMEJ/dDq&#10;f5v7MyYQrctUpWlGXsHYq7FXYq7FWR+XrL00Ny4+Jtl+XjmJll0boBO8x2xxIUVJ2GFDDdRvDezm&#10;T9novyzOjGg45NoTLGLsCpvoFp60xnb7KdPmcpySoU2QCaa5dfVrYov25PhHy75TjFlnI0xTMxpd&#10;irsUOxV2FXYq7FW8Uoixtjd3Cxdid/l3yMjQtIFswuJks4GkP2UGw/UM14FlyCaYTJI0rmR92Y1O&#10;bECnGW4VdirsVdir/9VTN+883irdMUOxV2FDeBDsVdirsVdirsVdirWKXYpdirsKGsCXYpaxVo4p&#10;dilo4pdilrFLRwJaOFLWBLjhS1gVrFLsWTWKWjikNYpdirsVbGBW8VTDR9P+vXA5f3abt/T6crnK&#10;gyAtmXTMFtdXFKReYb/gv1WM/E27fLw+nMjHHq1yLGsymt2KuxV2KuxV2KuxV2KuxVfFGZXWNerE&#10;DATSQLZeOFtF4Ii/gBmv5l2PIMQmlM0jSN1Yk5sAKdcTazCh2KuxV2Ko3SoPXuVr0X4j9HT8cqyG&#10;g24xZTzU5/q9sxHU/CPpzFgLLl5DQYtme691MVZZYxejbontU/M75gSNl2MBQY3fy+vcu/atB8ht&#10;mZAUHBmbKHBIyxrIXBq4tZC7Fi1ireKurhQ7FDeKuxSm2i2fqP8AWHHwr9n5/wBmY+WVbORihe6P&#10;1S9+qxcVP7xunsPHKccbLdknwhjdczXAdirq4WNOIBxUGlNkwNwktwNrsVdirsVdiqvZ2zXcwjHT&#10;ufAZCUqFs4x4jTLEUIoVdgBQZgOxGy7AlJ9duKKsA6nc/LtmTiHVxc0uiRZlOI7FXYq7FXYq7FXY&#10;q7FXYqvhleBxIhowNcBFpBrdltrOt1Esqd+o8DmBIUadgJWLRIXIoJQ+o2IvYCg+2N1+f9uThKi0&#10;yFsPIIND1zPcVrFXYq7FXYq7FWsVXK2FrIRdpcG2mWVeqmv9cBFimrkzOREuoSvVHH6++YANFvIt&#10;hjoYnKN1BIP0ZsQXCIawsW8CG8UOxVacWQWkYtgKkwxbQVhGBsDWKWYaRc/WLRSftL8J+j+zMDIK&#10;LlRNhINZt/q921Psv8Q+nr+OZWM2GiYopflrW7FW8UOxQ7FW64q3ih2KurireKHYq6uKG8KuxQmO&#10;naY10fUk2i/E/LKZ5Kb4Y+Lcp8TFaR70WNcw95FzNohIr7VZLmqR/DH+J+eZcMdOFPJfJLsuaHYV&#10;dirsVdihwxVuuKuxV2KuxV2KuxV2KuxV1cUOxV2Kt4pcMUOxV2KuxV2BXYVdirsVdirsVdireKHY&#10;q1irdcVdXFW8VcMUN4obGLFvFDYwobwIdihvCh2KuxV2KuxV2KuxVrFXYGTsVdih2FXYEuxV2Kux&#10;V2KuxV2KuxV2KuxV2KuxV2KuxV2KuxV2KuxV2Kom1sJ7w/ul27sdhkJSA5shElPrPQYYKNN+8bw7&#10;fd3zGllJ5NwhSPnuIbRKyMFXsP6DKwCWZNJHeeYHeq2w4j+Y9cyI4u9pM+5J3kaVizklj3OZFU1L&#10;cVdirsVdirsVdirsVdirsVdirsVdirsVdirsVVIYJbg8YlLH2GAmk0m1r5elfeduI8Buf6ZQco6N&#10;ggnVrp9vZj90or4nc/fmOZEtoAChd6vb2lVrzfwX+JyUcZKDIBj95qlxebMeKfyjp9PjmVGADQZE&#10;oLLGLsVdirsVdirsVdirsVdirsVdil2KtYpdiqa2Ghy3NHmqkf4nKJZK5NkY2yKOOGxiotEjXr/b&#10;mLZJbqpjuq6wbqsUNRF3Pdv7My4Y63LTKVpTlzB2KuxV2KuxSibC0a9nWIdOrHwGQlKgkC2axoEU&#10;KoooFAM15clvFCTa/e+jF9XQ/G/X/V/tzIxRvdrkWM5ltLeKGwCxoNycCsz0+1FnbrF+11b5nMCR&#10;suSBTGdWu/rlyWH2F+Ffo7/TmXCNBokbKByxi7FXYpdih2FXYq7FXYqyPy5bUVrg9T8I+XfMXLLo&#10;3QC3zHdUC2y/6zfwxxR6rMsfzKanYq7FXYq7FX//1lc37zzhihvCh2BLsUN4odirsVdirsVdirsV&#10;dirsVaxZOwodgS1il2KtYpaxS7FLWKWjil2BWsLJrAlo4paxVrFLjiyaxVrFk1il2KuxVvFVyI0j&#10;BFFWJoBkVZtp1kthAIh9rqx8TmDKXEW0CkZlbJD3l0llC0zdug8T2GTiLNKTTB5pnnkaWQ1ZjU5n&#10;gU0LMKuxV2KuxV2KuxV2KuxV2Kprodv6kxlPRBt8zlGU7U5GIWbR2t3HpW/pjq5p9A65ViFltymh&#10;THMzHCdirsVdirsVZBocHCEynq52+QzEynenNwx2tC67PykWEdFFT8zk8Q2trzHekpzIcZVtovWm&#10;SPxIGRkaDKIssquZfRheTwBp88wIiy7GRoMQzYusdirWKrg2FrIXYsG8Vdirq4UOxVUgia4kWNep&#10;ORJrdIFmmVosdpDToiDMA7l2VCIYvd3LXUpkbv0HgMzoxoU66UuI2o5Ng7ArsVb6Yob64ULGTA2C&#10;SmdsDcDbsUuxVtVLkKoqTsBgSyjT7EWce+8jfaP8Mwpy4nPhDhCMyptWyOsSl22UCpwgWgmmJXM5&#10;uZWlbufwzYRFCnWyNm1HJMXYq7FXYq7FXYq7FXYq7FXYqmei3n1eb0mPwPt8j2ynJGw2wlTKgMw2&#10;8rhihi2vWf1ef1VHwSb/AE98zMcrDjyCU5cwdirsVdirsVdirumKrlbC1SDLtCuPWtQp6oeP0dsw&#10;8gos48ks1yD0rrmOjiv09Dl+I2HHyCilmXNLeFDeBDeKGjhVo4GYWEYtgKmwwNoKw4ticeXrjhM0&#10;J6OKj5j+zMfKNrbYFG+YLfnAJR1Q7/I/25XiO9M5hjOZjQ3ih2KG8VaxQ3irsUN1xVvFDsVdXFW6&#10;4odhVM9L003J9WX+6HQeP9mUZJ1sG/Hjvcp3cXEVnHyfYDYAfqGYsQZOVIiIY3eXsl4/J9lHQdhm&#10;dGIi4EpGSGybW7FW8VdgQ7FXYq7CrsVaxQ2DirdcVdirsVdirsVdih2KuxS7FDq4q7FLdcUOwK7F&#10;XYVdTFWsVbwK7FXYVdirsUOxVvFXYq4Yq3ih2KF2LFsYobxQ3ih2KG8KHYq7FXYq7FXYq1ireKtY&#10;pDsCXYq7CxdgS7FLsVdirsVdirsVdirsVdirsVdirsVdirsVdirsVV7WynvG4xLXxPYfTkTIDmkC&#10;0/s9Aih+Kc828O39uYsspPJvEEylmgs0rIQijoP6DKgCWwmkjvPMDtVbYcR/Mev3Zkxxd7SZ9ySy&#10;SPK3OQlmPc5eBTStySHYEuxV2KuxV2KuxV2KuxV2KuxV2KrhG7dFJ+jBaqy2N0/2Yn/4E4OIJooi&#10;PRL2TqgUe5GQOQMuEoyLy25/vZAPZRX9eVnL3MuBMINEs4dypc/5Rr+HTKzkJZiIRrPFbJ8RVEHy&#10;AyvcsuSW3Ov28W0ILt9wy0YiebWZpNdarc3dQzcU/lXYZkxgA1GRKByxg7FLsCXYq7FXYq7FXYq7&#10;FXYq7FXYq7FV8cTzHjGpY+AFcBNJTO20C4l3lpGvvufuyk5QGwQTuz0q2s6Mq1f+ZtzmPKZLaI01&#10;e6rb2VQTyf8AlH8fDGMCUmVMZvtRmv2+M0QdFHTMuMBFoMrQeWIdirsVdirsVdirLdFsfqkPJx+8&#10;fc+w7DMLJKy3xFJn0ylmpzSpChkfZVFThAtBYTd3LXczTN1J6eA7ZsIihTjk2o5JDjiqb6DZ+vP6&#10;zD4I/wBfbKMkqFM4i031m8+q25Cn43+EfxOU442WyRpiWZjjuxV2Kuwq7Al2KHYVdiq5FLsFXck0&#10;GKs3toVtIFjrso3P6zmuJsuUBTDr25N3cPL2J2+XbM+IoU45NqGSQ7FDsUuxVfFGZpFjXqxAH04C&#10;aV//11c37zzeLF2FXYFLeKHYq7FXYq7FXYq7FXYq7FXYq7FLWKXYq1irsUtHFXYpaxS1il2KWsUt&#10;HAlrFLWKWsUuxS1ilrFLsUtHFk1irsVdirIvLun1P1uQeyfxOY2WXRnEMiOYrY1irE9cv/rU3pIf&#10;3abfM9zmZjjQa5FKsuYOxV2KuxV2KuxV2KuxV2KuxVlOl2/1e2UH7TfEfpzBmbLn440El1a49e5I&#10;H2U+EfxzJxig42Q2Uv75a0t4q7FXYquRDIwRepNBgSBbLo0W2iC/soOvyzXk2XZAUGKXExnlaQ/t&#10;GuZ4FCnXSNm1LJMUx0WLnc8v5QT/AAynKdm/ELKY61JwtuI6sQP45TiG7flOzHczHBdirsVaxVsG&#10;mFgQvxa6bxVrFXYqnuiWvFTOw3bZflmLll0czDHqt1u6oBbr33b+Aw4o9UZpdElzKcN1cVbxQ7FX&#10;Yq7FV1cWK1lriyBUipGBvErdXAyTrRLP/j5cey/xOY2WXRysUeqd5iuW7FUh1m+9Q/V4z8I+0fE+&#10;GZeOFbuHlnewSjMhxnYq7FXYq7FXYq7FXYq7FXYq7FXYqzLSrv65bBifjX4W+Y/rmBONFyAbCOyC&#10;UFqtr9btWQfaHxL8xk4SooIsMMzPcd2KuxV2KuxV2KuxVrphQU78u3HCdoj0cbfMf2VyjKNkR2Ka&#10;a9D6luJB1Q/gdv6ZXiO7HINmN5mOI3XFDsUN4obxQ1ilaRizCwjFsBUiMDaCvtpjbzLKP2SDkSLF&#10;NoLM5o1uYWT9l1Ir88wBsXLIsMIZSpKnqNs2LiNYodireKHYodirsUN4odirdcVdihvFUbptkbyT&#10;4v7tev8ATK5z4Q2whxFkU00dpFzbZVFAB+oZhAElzSREMYu7p7uTm/TsPAZnxjTr5SMioVyTB2KG&#10;8UOwq7FXYq3XFXYq7FDsVdirsVdihuuKuxV2KuxV2KuxV2KHYq7FLsVdih1cVbrirsVdgV2FXYFd&#10;irsVdhV2KuxV2Kt1xQ3irsWK4YobxYt4obxQ7FW8LF2KuxV2KuxVrFXYEuwq3ihrFIdgS3hYtYEh&#10;2KXYq7FXYq7FXYq7FXYq7FXYq7FXYq7FXYqq29tLdNwiUsf1fPASBzSBafWfl9E+K5PI/wAo6Ziy&#10;y9zcId6avJDZx1YhEH0ZSAS2XSS3nmEn4bUf7Jv4DMiOLvajPuSSWV5mLyEsx7nMgCmlZhV2KuxV&#10;2KuxV2KuxVfHFJM3GNSx8AK4CaVMoNAupd5KIPfc/hlRygMxAphF5dgX+8ZmPtsMqOUs+BFx6TZx&#10;9Iwfnv8AryszLLhCIW2hT7KKPkBkbLKl9VTbYYFd6ieI+/GlWm4hXq6j6Rhorak+oWidZU+gg/qw&#10;8BRYQ8muWSdGLfIH+OTGMseIIOXzIg/uoyfdjT9WTGJjxoCbXLyXYEIP8kf1y0YwGJkUA8jynk5L&#10;HxJrloFMFuKHYq7ChvFWsUuxW3YFdil2KuxVwBOwxVEJY3Mn2Y2P0HImQCaKKj0K8fqoX5n+lcgc&#10;gZcBRkXls/7tk+hR/E5WcrLgR0OiWcXVS5/yjlZyEsxEI39zbJ+yiD5AZVuWfJL7jXrWGoSsje3T&#10;78tGIlgZhJ7rWrm5+EHgngv9cyI4wGsyJS7LWDqYpaxV2KtYpdirsVTXRNP+tS+q4/dofvPhlOSV&#10;CmcRbKcw29vArHvMF9Ui1Q9N2/gMysUerVI9EhzJanYq2ql2CqKk7AYqzWxtRZQLEOo3J8TmvlKz&#10;bkAUxjVbz65cFl+wvwr/AF+nMyEaDTI2UBljBuuBXYq7FXYVdgV2KXYqmug23r3PqN9mMV+ntlOQ&#10;0GcRunGt3P1e1Kj7T/CP45RjFlsmaDEszXHdhVvFLsVdiqa6Bb+rdeoekYr9J2GU5TQZwG7/AP/Q&#10;WGb9512FDsVbwKXYodirsVdirsVdirsVdirsVdirsVdilrFXYVdTAlrFLWKtYpdilrFLsUtYpaxS&#10;1gZNYq1il2KWjiyaxVrFk1il2KovT7Jr+cRD7PVj4DISlQSGbIixKEQUVRQDMAltXYEpZrWofU4O&#10;CH96+w9h3OXY42WJLEczGprFW8VdirWKtnFWsVbxV2KupiqIsLc3NwsZ+z1PyGQmaDOAssmu7j6t&#10;A0ncDb59swoizTnylQtiRJJqeubB1rWKuxV2KuxVMtFg9W45nogr9PbKchoN+IWUz1i49G2Kj7T/&#10;AA/R3yjGLLfllQY1ma4LsVT3QY6RvJ4kD7v9vMXKXMwjqo67JWRI/AE/f/tZLEGGY70lGZDjOxV2&#10;KuxV1MVdWmFiQuBri1kLsUKlvCbiVYh1JwE0LZRFmmVMyWsNeiIP1Zr+Zdl9IYpNK00jSN1Y1zYA&#10;U6wmzazCh2KHYrTq4VdihvFXYq2DiinEVxUFakLSOEXqxA+/InZuib2ZdFGsSCNdgopmuJt242X5&#10;Fkl+q3xtY+CH943T2Hjl2ONlpyToMazNcB2KuxV2KuxV2KuxV2KuxV2KuxV2KuxVNdAuvQufTJ+G&#10;QU+ntlOQWGcSyquYTkOxVhmp2/1a6dB9kmo+R3zPgbDjSFFB5YxdirsVdirsVdirsVVbSc20ySj9&#10;kg4CLCGbSotzCydnWlfnmCDRbJC2HEFWKnqDQ5sXXkOxYt4obxQ7FDeKFpxZLSMWYKmwxbQVMjA2&#10;gst0if17RCeq/Cfo/szByCi5kDYY/rMPoXj+DfEPp6/jmTjNhpkN0DlrB2KG8Vdirq4odihvFDsV&#10;dih2Kr40aVwi7sTQYCaSBbLLWBLSERjoOp9+5zAkbLsYx4Qx/Ur43kvw/wB2uy/1zMhHhDg5J8RQ&#10;WWNTq4obxV2KuxQ3hV2KHYq7FW8VdirsCHYq7FXYVdirq4odXFXVxVvFXYq7FXYodirsVdil2Kux&#10;V2KG64q7FXYFdirsVdirsVdirsKtjFDeKGxixbxQuxYuGKG8VdhQ3ih2KtYq3irsVdirWBLeFDWK&#10;uxVvFWsUuwJdirsVdirsVdirsVdirsUW7FLsVdiq+KJ5m4Rgsx7DATS0ndn5f6PdH/Yj+J/pmPLL&#10;3Nwh3p0ohs49uKRj6BmPuW3YJReeYVWqWoqf5j0+gZfHF3tRn3JFPcS3Lc5WLN75kgVyaibU8KHY&#10;q7FXYq7FXYq7FVe2sp7s0iUkdz2H05EyA5pAtPbTy/FH8VwebeA2H9cxpZT0bRBNQsNqm3FEHyAy&#10;nctnJL59dtYtkq59un3nLBiJYGYS6bzFO/8AdKqj33OXDEGBmgpNUvJesjD5bfqywQAY8RQ7TSP9&#10;pifmclTFZhV2KuxV2KuxV2KuxV2KuxVvCxaxSqpbzSfYRm+QJyNhaRCaVeSdIz9NB+vI8YZcJV00&#10;C7brxX5n+lcj4oTwFEJ5ckP25APkK/0yHisvDRCeXIR9t2PyoP65E5Sy4FdNDsk6qW+ZP8MgchTw&#10;hEJp1pH9mJfpFf15DjLLhCvSOEdlH3ZHmlRk1G0j+1Iv0Gv6skIEo4ghZNes0+yWb5D+tMmMRY8Y&#10;QcvmTtFH9LH+AywYmPGgZtbvJdgwUf5Ip/blgxgMeIoGSR5Tydix8Sa5YBTBbhV2KuxS7FXYq1il&#10;2KupiqraWr3koij6nqfAeORkaFsgLZnbW6WsSxR/ZGYBN7uQBSrgShdQvBYwGU/a6KPE5KMeIsSa&#10;Ya7tIxdjViak5n0463CrsVTvy/Y+o5uXHwrsvz/szHyy6NkQmGuXv1aD01PxybfIdzlWONlnI0xT&#10;M1odirsVdireBDsKtYpbwK3irK9Etvq9qGP2n+I/LtmHkNlviNkn1659a59MfZjFPpPXL8YoNczu&#10;leWtbsKt4pdirsVZXoVt6NqHb7Uhr9HbMLLKy3wGz//RWzfvOuxV2KHYq3ih2Kt4oaxV2KWwMUO6&#10;Yq1il2KuxV2KuxV2KtYpdhV2BLVMVaxS6mKWsVcRilqmLK2sUtYEtYptrFLWKXYpaxZNYpaxS4Ak&#10;0HU4pZnpGn/UIKN/etu39PozBnLiLaAj8qZLJpUgRpHNFUVOEC0MIvbt72ZpX79B4DsMz4xoNRKH&#10;ySHVxV1cVdhV1cCurirq4q6uKt4q0cVT/QrbhGZj1bYfIZiZZdHMwx2tS124qVgHb4j/AAyWIdWO&#10;aXRJsyXFdirsVcMVdirJdHt/Rtgx+0+/0dswshsufiFBLNan9W44D7KCn098vxig4+U2Uty5odir&#10;KNLj9O0Qdzv9+YMzZdjjFBItTk9S6c9gafdmVAUHDyGyhMsanYq7FXYq7FXYq10xRS8HCwITzQ7f&#10;Zp27/CP45jZZdHIwx6t65c0CwL33P8MGKPVOaXRJMynDaxV2Kt4q1ihvCreKHYq7FW64FR+kIJLp&#10;a9gT+GV5Ds2Yh6mRsmYLsxJTO2BtBYrqE5uLh27A0HyGZ8BQcCZsoXJtbsVdirsVdirsVdirsVdi&#10;rsVdirsVdiq5HMbB12INR9GBWcwyieNZB0YA/fmvIpywvwJY/wCZId45h3qp/WMycR6NEwkOZLU7&#10;FXYq7FXYq7FXYq0cVZdolz69ooP2k+E/R0/DMLIKLcNwlWtQejdFh9lxy+nvmTjNhw8kaKArlzjt&#10;4obxQ3ixdiruuKGiMWSwjFsBU2GBtBTry7LQyQn2YfqP8Mxso6uXjLvMkNRHMPdT+sfxwYj0ZzCQ&#10;ZlNLq4obxV1cUOrirsUN1xV2KHYq3XFCcaFbBmadv2dh8++Y+WXRycMeqJ1q69GIQqfifr8srxRs&#10;2zyyoUx/M1wnVwK3ih2KuxV1cVbrih2Kt4odhQ7FXYq7FW8VdgQ7FXYVdgV2FXYq7FXYodXFW64q&#10;7FXYodirsUuxV2KHYpdirsVdXFDdcVdirsCuxV2FW8UOxVvFiuGLFsYsWxihvFXYUOGKG8VdirsV&#10;dirsVdirWBLsKG8VdirsVawMnYq7FXYq7FXYq7FDeFDsVawMm1UsaKCSewxVOLLQJJaPcHgvgOv9&#10;mUSy1ybBBPobeGzSkYCr3P8AU5jEktoFJbe69FDVbcc28e39uWxxXzYGaQXN3NdtylYnwHYfRmSI&#10;gcmom1HJIdirsVdirsVdirsVXRxvKwRAWY9AMBNKn1joAWj3W5/lHT6TmNLL3Nwh3pw8kNnHViEQ&#10;fRlFEtnJJbvzD+zbL/sm/gMyI4u9qM+5Jp7mW5blKxY++ZAAHJrJtSwodirsVdirsVdirsVdirgC&#10;xoNziqKj067l+zG30in68gZgMqKKj0C7f7XFfmf6ZA5QngKLj8t/78k+4ZDxWXAiU8v2i7tyb5n+&#10;mR8Up4AiU0qzj6Rr9O/68hxllwhEJDFF9hVX5ADIWSypa93bx/bkUfMjDwlFhDvrFknWQH5AnJeG&#10;UcQUH8wWq9Ax+Q/qcl4RY8YQ7+ZF/YiP0n+zJ+Ex8RDv5iuD9lFH3n+OS8ILxlDvrd6/7dPkBkvD&#10;DHiKHe+uZPtSOR8zkxEMeIqDMWNSanJK1irsVdirsVdirsVdirsVdil2KuxV2KtxxtKwRBVjsAMB&#10;2Sy7TNOWwiod5G+0f4ZhTnxOREUjcrZNEhQWJoBucUsQ1S/N9NUf3a7KP4/TmdCPCHHJtA5Yxdiq&#10;rbwPcyrEn2mNMBNbpG7M4oo7OEINkQdf1nNeTZcjkxDULs3s7Snp0UeAzOjGg0E2hq5Ni7FXYq7F&#10;W8CHYVaxS2MVV7O3N1OkQ/aO/wAu+QkaFqBbMbiVbSBpD0QbD9QzBAsuSTTCXYuxZtyTU/TmxpxV&#10;uKuxVvFXYpVrWA3UyxD9o0+jvkZGhaQLZuqhFCrsAKDNc5L/AP/Sjn+Kpv8AfS/ec6zwQ8T+aPc7&#10;/Fc3++l+84+CF/NHud/iub/fS/ecfAC/mj3O/wAVzf76X7zj4IX80e53+K5v99L95x8AI/NHub/x&#10;ZN/vpfvOPghfzJ7mv8Vzf76X7zj4AX80e53+K5v99L95x8AL+aPc7/Fc3++l+84+AF/NHub/AMWT&#10;f76X7zj4IX8ye53+LJv99L95x8EL+ZPc1/iub/fS/ecfAC/mj3N/4sm/30v3nHwQv5k9zX+K5v8A&#10;fS/ecfAC/mj3O/xXN/vpfvOPgBfzR7nf4rm/30v3nHwAv5o9zv8AFc3++l+84+AF/NHud/iub/fS&#10;/ecfAC/mj3O/xXN/vpfvOPghP5o9zv8AFc3++l+84+CF/NHud/iub/fS/ecfBC/mj3O/xVN/vpfv&#10;OPghfzR7mv8AFU3++l+84+AE/mj3O/xVN/vpfvOPgBfzZ7nf4pm/32v3nHwAv5s9zv8AFM3++1+8&#10;4+AE/mz3Nf4om/32v3nHwAv5w9zv8US/77X7zg8AJ/OHud/ieX/fa/ecfAC/nD3Nf4nl/wB9r95x&#10;8AJ/Onud/iaX/fa/ecfAC/nT3Nf4ll/32v3nHwAn86e53+JZf99r95x8AL+dPc7/ABJL/vtfvOPg&#10;BP549zX+JJf99r95x8Ad6fzx7le081yWsol9FWK7gEmlcjLTg9UjXnuTX/lZV3/yzx/ecp/JjvZ/&#10;yie53/Kybv8A5Z4/vOP5Md6P5RPchL/z5d38YjaJFWtTQnfJx0oj1Qe0CeiXf4jl/wB9r95y3wB3&#10;o/Pnud/iOX/fa/ecfAC/nz3O/wARy/77X7zj4A71/Pnud/iOX/fa/ecfAHev589zv8Ry/wC+1+84&#10;+AO9fz57nf4jl/32v3nHwB3r+fPc7/Ecv++1+84+AO9fz57nf4jl/wB9r95x8Ad6/nz3O/xJL/vt&#10;fvOPgBfz57nf4jl/32v3nHwB3r+fPc7/ABJL/vtfvOPgDvX8+e5NIvP1xCgjWBKKKdTlB0YPVyB2&#10;pIbcIS+fzVPcSNK0a1Y+Jy0acDa2g9oEm6U/8SS/77X7zkvAHej8+e53+JJf99r95x8Ad6/nz3O/&#10;xJL/AL7X7zj4A71/Pnud/iSX/fa/ecfAHev589zY8yS/77X7zj4A71/PnuTUfmDcqABAgA6bnMf8&#10;mO9yP5Vl/NCVv5nmkYs0a1Jqdzl/5cOOdee5b/iSX/fa/ecPgDvX8+e53+JJf99r95x8Ad6/nz3J&#10;qnn+5jUIIEoAB1PbKDowerkDtWQ/hCWP5nmdixjWpNepy78uO9xzrz3Lf8SS/wC+1+84fAHev589&#10;zv8AEkv++1+84+AO9fz57nf4kl/32v3nHwB3r+fPc7/Ekv8AvtfvOPgDvX8+e53+JJf99r95x8Ad&#10;6/nz3O/xJL/vtfvOPgDvX8+e53+JJf8Afa/ecfAHev589zv8SS/77X7zj4AR+fPcmcHn24t41jWB&#10;KKKdTlJ0gO9t47TIFUEFcebZ7mQytGtT7nLRpwBTRLXEm6U/8TS/77X7zh8AMPzp7nf4ml/32v3n&#10;HwAn86e53+Jpf99r95x8AL+dPc7/ABNL/vtfvOPgBH509zv8TS/77X7zj4AX86e53+Jpf99r95x8&#10;AL+dPc7/ABNL/vtfvOPgBfzp7nf4nl/32v3nD4AX84e53+J5f99r95x8AL+cPc7/ABPL/vtfvOPg&#10;Bfzh7kRZ+cp7OT1FiUmlNychLTCXVnHXGJukf/ysa6/3xH95yn8mO9t/lI9waP5iXR/490+84/kx&#10;3sh2nLuCUHzLKST6a7+5zI8Ad7T+fPc1/iSX/fa/ecfAHev589zv8SS/77X7zj4A71/Pnud/iSX/&#10;AH2v3nHwB3r+fPc7/Ekv++1+84+AO9fz57nf4kl/32v3nHwB3r+fPc7/ABJL/vtfvOPgDvX8+e53&#10;+JJf99r95x8Ad6/nz3O/xJL/AL7X7zj4A71/Pnud/iSX/fa/ecfAHev589zv8SS/77X7zj4A71/P&#10;nud/iSX/AH2v3nHwB3r+fPc7/Ekv++1+84+AO9fz57nf4kl/32v3nHwB3r+fPc7/ABJL/vtfvOPg&#10;DvX8+e5NbT8wLq1hWEQowXuScplpATdtg7SI6BW/5WRd/wDLPH95yP5Md6f5Sl3BC33nu4v4hG8C&#10;ChrUE5OOkEerE9ok9Al3+JJf99r95y3wB3sPz57nf4kl/wB9r95x8Ad6/nz3O/xJL/vtfvOPgDvX&#10;8+e53+JJf99r95x8Ad6/nz3O/wASS/77X7zj4A71/Pnud/iSX/fa/ecfAHev589zv8SS/wC+1+84&#10;+AO9fz57nf4kl/32v3nHwB3r+fPcjNP863OnluESsG6gk9srlpRLqyHaBHRUvvPM9+qh4EBU1BBO&#10;MdKI9WMteZdEGPNMw/3Wv3nLfADT+bPc7/FU3++1+84+AEfmz3N/4qm/30v3nHwAv5o9zv8AFc3+&#10;+l+84+CEfmj3O/xXN/vpfvOPgBfzR7nf4rm/30v3nHwAj80e53+K5v8AfS/ecfACfzR7mv8AFU3+&#10;+l+84+AE/mz3NHzRKf8Ada/ecHgBl+cPcrWfnCezlEqxKTQihJ75GWnBFW2R15HRE3nny4vYjE8C&#10;AEg1BPbK46QA3bYe0SegS3/Ecv8AvtfvOXeAO9h+fPc7/Ecv++1+84+AO9fz57nf4jl/32v3nHwB&#10;3o/Pnud/iSX/AH2v3nHwB3r+fPc7/Ekv++1+84+AF/Pnud/iSX/fa/ecfAHev549zv8AEkv++1+8&#10;4+AO9H549zf+JZf99r95x8Ad6/nj3O/xLL/vtfvOPgBfzx7nf4ll/wB9r95x8AL+ePcmFr57uLSI&#10;RJAhA71OUy0gJu26PaRiKoIa783z3cpleNQelKnbLI6YRFW1y15kbpQ/xLL/AL7X7zkvADD86e53&#10;+JZf99r95x8Ad6/nT3O/xNL/AL7X7zj4AX86e5v/ABNL/vtfvOPgBfzp7nf4ml/32v3nHwAv509z&#10;v8TS/wC+1+84+AEfnT3O/wATS/77X7zj4AT+dPc7/E8v++1+84+AEfnT3O/xPL/vtfvOPgBfzp7n&#10;f4nl/wB9r95x8AL+dPc3/ieb/fa/ecfAC/nD3O/xPN/vtfvOPgBfzh7nf4om/wB9r95w+AEfnD3O&#10;/wAUTf77X7zg8AL+cPc7/FE3++1+84+AF/OHud/iib/fa/ecfAC/nD3O/wAUTf77X7zj4AX84e53&#10;+KJv99r95x8AL+cPc7/FE3++1+84+AF/OHud/iib/fa/ecfAC/nD3O/xRN/vtfvOPgBfzh7nf4om&#10;/wB9r95x8AL+cPc7/FE3++1+84+AF/OHud/iib/fa/ecfAC/nD3O/wAUTf77X7zh8AI/Nnud/imb&#10;/fa/ecfAC/mz3N/4pm/32v3nHwAv5s9zv8Uzf77X7zj4AX82e53+KZv99r95x8AL+bPc1/imb/fa&#10;/ecfAC/mz3N/4pm/32v3nHwAv5s9zv8AFM3++1+84+AF/OHud/imb/fa/ecfAC/mz3O/xTN/vtfv&#10;OPgBfzZ7nf4pm/32v3nHwAv5s9zv8Uzf77X7zj4AX82e53+KZv8Afa/ecHgBfzZ7nf4pm/32v3nH&#10;wAv5s9zv8Uzf77X7zj4AX82e53+Kpv8Afa/ecPgBfzZ7m/8AFU3++l+84PACPzZ7nf4rm/30v3nD&#10;4AX80e5v/Fc3++l+84+AEfmj3O/xZN/vpfvOPgBH5k9zf+LZ/wDfS/ecfBCPzJ7nf4tn/wB9L95x&#10;8AL+ZPc7/Fs/++l+84+CF/Mnud/i2b/fS/ecfBC/mT3O/wAWz/76X7zj4IX8we53+Lp/99L95x8E&#10;L+YPc7/F0/8AvpfvOPghH5g9zv8AF0/++l+84+CF/MHud/i6f/fS/ecfBC/mD3O/xdP/AL6X7zj4&#10;IX8we53+Lp/99L95x8EJ/MHud/i6f/fS/ecfBCPzB7nf4tn/AN9L95x8EJ/MHud/i6f/AH0v3nHw&#10;Qv5g9zv8XT/76X7zj4IX8we53+LZv99L95x8AL+ZPc7/ABbN/vpfvOPgBfzJ7nf4tm/30v3nHwAv&#10;5k9zv8Wzf76X7zj4IX8we53+LZv99L95x8EL+ZPc7/Fs3++l+84+AF/Mnud/i2f/AH0v3nHwQv5k&#10;9zv8Wzf76X7zj4IX8ye53+LZv99L95x8EL+ZPc7/ABbN/vpfvOPgBfzJ7kwtPzBlsh+6tY+X8xJJ&#10;yqWmvqzGrI6Ir/laN5/yzx/ech+THey/OHuS+78/X14f3iLx/lBIGWx0wDA6onohf8Wzf76X7zk/&#10;BDH8ye53+LZv99L95x8AL+ZPc7/Fs3++l+84+AF/Mnud/i2b/fS/ecfAC/mT3O/xbN/vpfvOPgBf&#10;zJ7nf4tm/wB9L95x8AL+ZPc7/Fs3++l+84+AF/Mnud/i2b/fS/ecfAC/mT3O/wAWzf76X7zj4AX8&#10;ye5MrP8AMOayXjFax17sSanKZaUS6tg1ZHREN+aF6Rtbxg/M5H8mO9P5w9yVXHna7un5yorH5nLh&#10;pwOTWdUT0Uv8Wzf76X7zkvACPzJ7nf4tm/30v3nHwAv5k9zv8Wzf76X7zj4AX8ye53+LZv8AfS/e&#10;cfAC/mT3O/xbP/vpfvOPgBfzJ7nf4tm/30v3nHwAv5k9zv8AFs3++l+84+AF/Mnud/i2b/fS/ecf&#10;AC/mT3Nr5ulH2olP0nB4Hmv5k9yKi88el/x5xsfFmY/2ZA6e+rL815I1PzMuYhRLWJR7EjIHSA9S&#10;z/OHuXf8rRvP+WeP7zg/JjvX84e53/K0Lz/lnj+84/kx3r+cPc0fzQve1vF97Y/kx3r+cPcpP+Zm&#10;pP0jjX5V/jXJDSRY/mz3IZ/zA1KTr+DEfqyf5aKPzRQ7+crqT7aA/Nicl4AY/mT3LP8AF0/++l+8&#10;4fBCPzB7nf4un/30v3nHwQv5g9zv8XT/AO+l+84+CE/mT3O/xbN/vpfvOPgBfzJ7nf4tn/30v3nH&#10;wQv5k9zv8Wzf76X7zj4IX8ye53+LZv8AfS/ecfBC/mT3O/xbN/vpfvOPgBfzJ7nf4tm/30v3nHwA&#10;v5k9zv8AFs3++l+84+AF/Mnud/i2b/fS/ecfAC/mT3O/xbN/vpfvOPgBfzJ7nf4tm/30v3nHwAv5&#10;k9zv8Wz/AO+l+84+AF/Mnud/i2f/AH0v3nHwAv5k9zv8Wzf76X7zj4AX8ye53+LZ/wDfS/ecfAC/&#10;mT3O/wAXT/76X7zj4AT+ZPc7/Fs3++l+84+AEfmT3O/xbN/vpfvOPgBfzJ7kZY+fJrEl1t0Zz3JO&#10;3yyuWmEurMaojojv+Vo3n/LNH95yv8mO9n+cPc7/AJWjef8ALNH95x/JjvX84e5D3v5jXl5F6Xoo&#10;qnrQnfJR0oG9sTrCeiWf4sm/30v3nLvADH80e53+LJv99L95x8AL+aPc7/Fk3++l+84+AF/NHuRl&#10;h57nsGLrAjMRSpJ2GVy0wl1ZDVkdFe8/Me8vIjF6KKD1oTvkY6QDe0nWE9Es/wAWTf76X7zl3gBh&#10;+aPc7/Fk3++l+84+AF/NHud/iyb/AH0v3nHwAv5o9zv8WTf76X7zj4AX80e53+LJv99L95x8AI/N&#10;Hud/i2b/AH0v3nB4AX8ye5v/ABbN/vpfvOPgBfzJ7mv8WTf76X7zh8AJ/NHub/xbN/vpfvODwAj8&#10;0e5FWHnqewkMqwIzUpuTtkJaYS6shqyOiIvvzGvL6L0jAirWpoTvkY6URN2yOsJ6Jb/i2b/fS/ec&#10;u8ENf5k9zv8AFs3++l+84+CF/Mnud/i2b/fS/ecfAC/mT3O/xbN/vpfvOPgBfzR7nf4tm/30v3nH&#10;wAv5o9yKsfPU9jIZVgRmpQVJ2yEtMJdWQ1ZHRMf+VpXn/LNH95yn8mO9n+dPc//Tif8Ahu9/35a/&#10;9Jlt/wBVM7HjHn8i8B4R8v8ATR/W7/Dd7/vy1/6TLb/qpjxjz+RXwj5f6aP63f4bvf8Aflr/ANJl&#10;t/1Ux4x5/Ir4R8v9NH9bv8N3v+/LX/pMtv8Aqpjxjz+RXwj5f6aP63f4bvf9+Wv/AEmW3/VTHjHn&#10;8ivhHy/00f1u/wAN3v8Avy1/6TLb/qpjxjz+RXwj5f6aP63f4bvf9+Wv/SZbf9VMeMefyK+EfL/T&#10;R/W7/Dd7/vy1/wCky2/6qY8Y8/kV8I+X+mj+t3+G73/flr/0mW3/AFUx4x5/Ir4R8v8ATR/W7/Dd&#10;7/vy1/6TLb/qpjxjz+RXwj5f6aP63f4bvf8Aflr/ANJlt/1Ux4x5/Ir4R8v9NH9bv8N3v+/LX/pM&#10;tv8Aqpjxjz+RXwj5f6aP63f4bvf9+Wv/AEmW3/VTHjHn8ivhHy/00f1u/wAN3v8Avy1/6TLb/qpj&#10;xjz+RXwj5f6aP63f4bvf9+Wv/SZbf9VMeMefyK+EfL/TR/W7/Dd7/vy1/wCky2/6qY8Y8/kV8I+X&#10;+mj+t3+G73/flr/0mW3/AFUx4x5/Ir4R8v8ATR/W7/Dd7/vy1/6TLb/qpjxjz+RXwj5f6aP63f4b&#10;vf8Aflr/ANJlt/1Ux4x5/Ir4R8v9NH9bv8N3v+/LX/pMtv8Aqpjxjz+RXwj5f6aP63f4bvf9+Wv/&#10;AEmW3/VTHjHn8ivhHy/00f1u/wAN3v8Avy1/6TLb/qpjxjz+RXwj5f6aP63f4bvf9+Wv/SZbf9VM&#10;eMefyK+EfL/TR/W7/Dd7/vy1/wCky2/6qY8Y8/kV8I+X+mj+t3+G73/flr/0mW3/AFUx4x5/Ir4R&#10;8v8ATR/W7/Dd7/vy1/6TLb/qpjxjz+RXwj5f6aP63f4bvf8Aflr/ANJlt/1Ux4x5/Ir4R8v9NH9b&#10;v8N3v+/LX/pMtv8Aqpjxjz+RXwj5f6aP63f4bvf9+Wv/AEmW3/VTHjHn8ivhHy/00f1u/wAN3v8A&#10;vy1/6TLb/qpjxjz+RXwj5f6aP63f4bvf9+Wv/SZbf9VMeMefyK+EfL/TR/W7/Dd7/vy1/wCky2/6&#10;qY8Y8/kV8I+X+mj+t3+G73/flr/0mW3/AFUx4x5/Ir4R8v8ATR/W7/Dd7/vy1/6TLb/qpjxjz+RX&#10;wj5f6aP63f4bvf8Aflr/ANJlt/1Ux4x5/Ir4R8v9NH9bv8N3v+/LX/pMtv8Aqpjxjz+RXwj5f6aP&#10;63f4bvf9+Wv/AEmW3/VTHjHn8ivhHy/00f1u/wAN3v8Avy1/6TLb/qpjxjz+RXwj5f6aP63f4bvf&#10;9+Wv/SZbf9VMeMefyK+EfL/TR/W7/Dd7/vy1/wCky2/6qY8Y8/kV8I+X+mj+t3+G73/flr/0mW3/&#10;AFUx4x5/Ir4R8v8ATR/W7/Dd7/vy1/6TLb/qpjxjz+RXwj5f6aP63f4bvf8Aflr/ANJlt/1Ux4x5&#10;/Ir4R8v9NH9bv8N3v+/LX/pMtv8Aqpjxjz+RXwj5f6aP63f4bvf9+Wv/AEmW3/VTHjHn8ivhHy/0&#10;0f1u/wAN3v8Avy1/6TLb/qpjxjz+RXwj5f6aP63f4bvf9+Wv/SZbf9VMeMefyK+EfL/TR/W7/Dd7&#10;/vy1/wCky2/6qY8Y8/kV8I+X+mj+t3+G73/flr/0mW3/AFUx4x5/Ir4R8v8ATR/W7/Dd7/vy1/6T&#10;Lb/qpjxjz+RXwj5f6aP63f4bvf8Aflr/ANJlt/1Ux4x5/Ir4R8v9NH9bv8N3v+/LX/pMtv8Aqpjx&#10;jz+RXwj5f6aP63f4bvf9+Wv/AEmW3/VTHjHn8ivhHy/00f1u/wAN3v8Avy1/6TLb/qpjxjz+RXwj&#10;5f6aP63f4bvf9+Wv/SZbf9VMeMefyK+EfL/TR/W7/Dd7/vy1/wCky2/6qY8Y8/kV8I+X+mj+t3+G&#10;73/flr/0mW3/AFUx4x5/Ir4R8v8ATR/W7/Dd7/vy1/6TLb/qpjxjz+RXwj5f6aP63f4bvf8Aflr/&#10;ANJlt/1Ux4x5/Ir4R8v9NH9bv8N3v+/LX/pMtv8Aqpjxjz+RXwj5f6aP63f4bvf9+Wv/AEmW3/VT&#10;HjHn8ivhHy/00f1u/wAN3v8Avy1/6TLb/qpjxjz+RXwj5f6aP63f4bvf9+Wv/SZbf9VMeMefyK+E&#10;fL/TR/W7/Dd7/vy1/wCky2/6qY8Y8/kV8I+X+mj+t3+G73/flr/0mW3/AFUx4x5/Ir4R8v8ATR/W&#10;7/Dd7/vy1/6TLb/qpjxjz+RXwj5f6aP63f4bvf8Aflr/ANJlt/1Ux4x5/Ir4R8v9NH9bv8N3v+/L&#10;X/pMtv8Aqpjxjz+RXwj5f6aP63f4bvf9+Wv/AEmW3/VTHjHn8ivhHy/00f1u/wAN3v8Avy1/6TLb&#10;/qpjxjz+RXwj5f6aP63f4bvf9+Wv/SZbf9VMeMefyK+EfL/TR/W7/Dd7/vy1/wCky2/6qY8Y8/kV&#10;8I+X+mj+t3+G73/flr/0mW3/AFUx4x5/Ir4R8v8ATR/W7/Dd7/vy1/6TLb/qpjxjz+RXwj5f6aP6&#10;3f4bvf8Aflr/ANJlt/1Ux4x5/Ir4R8v9NH9bv8N3v+/LX/pMtv8Aqpjxjz+RXwj5f6aP63f4bvf9&#10;+Wv/AEmW3/VTHjHn8ivhHy/00f1u/wAN3v8Avy1/6TLb/qpjxjz+RXwj5f6aP63f4bvf9+Wv/SZb&#10;f9VMeMefyK+EfL/TR/W7/Dd7/vy1/wCky2/6qY8Y8/kV8I+X+mj+t3+G73/flr/0mW3/AFUx4x5/&#10;Ir4R8v8ATR/W7/Dd7/vy1/6TLb/qpjxjz+RXwj5f6aP63f4bvf8Aflr/ANJlt/1Ux4x5/Ir4R8v9&#10;NH9bv8N3v+/LX/pMtv8Aqpjxjz+RXwj5f6aP63f4bvf9+Wv/AEmW3/VTHjHn8ivhHy/00f1u/wAN&#10;3v8Avy1/6TLb/qpjxjz+RXwj5f6aP63f4bvf9+Wv/SZbf9VMeMefyK+EfL/TR/W7/Dd7/vy1/wCk&#10;y2/6qY8Y8/kV8I+X+mj+t3+G73/flr/0mW3/AFUx4x5/Ir4R8v8ATR/W7/Dd7/vy1/6TLb/qpjxj&#10;z+RXwj5f6aP63f4bvf8Aflr/ANJlt/1Ux4x5/Ir4R8v9NH9bv8N3v+/LX/pMtv8Aqpjxjz+RXwj5&#10;f6aP63f4bvf9+Wv/AEmW3/VTHjHn8ivhHy/00f1u/wAN3v8Avy1/6TLb/qpjxjz+RXwj5f6aP63f&#10;4bvf9+Wv/SZbf9VMeMefyK+EfL/TR/W7/Dd7/vy1/wCky2/6qY8Y8/kV8I+X+mj+t3+G73/flr/0&#10;mW3/AFUx4x5/Ir4R8v8ATR/W7/Dd7/vy1/6TLb/qpjxjz+RXwj5f6aP63f4bvf8Aflr/ANJlt/1U&#10;x4x5/Ir4R8v9NH9bv8N3v+/LX/pMtv8Aqpjxjz+RXwj5f6aP63f4bvf9+Wv/AEmW3/VTHjHn8ivh&#10;Hy/00f1u/wAN3v8Avy1/6TLb/qpjxjz+RXwj5f6aP63f4bvf9+Wv/SZbf9VMeMefyK+EfL/TR/W7&#10;/Dd7/vy1/wCky2/6qY8Y8/kV8I+X+mj+t3+G73/flr/0mW3/AFUx4x5/Ir4R8v8ATR/W7/Dd7/vy&#10;1/6TLb/qpjxjz+RXwj5f6aP63f4bvf8Aflr/ANJlt/1Ux4x5/Ir4R8v9NH9bv8N3v+/LX/pMtv8A&#10;qpjxjz+RXwj5f6aP63f4bvf9+Wv/AEmW3/VTHjHn8ivhHy/00f1u/wAN3v8Avy1/6TLb/qpjxjz+&#10;RXwj5f6aP63f4bvf9+Wv/SZbf9VMeMefyK+EfL/TR/W7/Dd7/vy1/wCky2/6qY8Y8/kV8I+X+mj+&#10;t3+G73/flr/0mW3/AFUx4x5/Ir4R8v8ATR/W7/Dd7/vy1/6TLb/qpjxjz+RXwj5f6aP63f4bvf8A&#10;flr/ANJlt/1Ux4x5/Ir4R8v9NH9bv8N3v+/LX/pMtv8Aqpjxjz+RXwj5f6aP63f4bvf9+Wv/AEmW&#10;3/VTHjHn8ivhHy/00f1u/wAN3v8Avy1/6TLb/qpjxjz+RXwj5f6aP63f4bvf9+Wv/SZbf9VMeMef&#10;yK+EfL/TR/W7/Dd7/vy1/wCky2/6qY8Y8/kV8I+X+mj+t3+G73/flr/0mW3/AFUx4x5/Ir4R8v8A&#10;TR/W7/Dd7/vy1/6TLb/qpjxjz+RXwj5f6aP63f4bvf8Aflr/ANJlt/1Ux4x5/Ir4R8v9NH9bv8N3&#10;v+/LX/pMtv8Aqpjxjz+RXwj5f6aP63f4bvf9+Wv/AEmW3/VTHjHn8ivhHy/00f1u/wAN3v8Avy1/&#10;6TLb/qpjxjz+RXwj5f6aP63f4bvf9+Wv/SZbf9VMeMefyK+EfL/TR/W7/Dd7/vy1/wCky2/6qY8Y&#10;8/kV8I+X+mj+t3+G73/flr/0mW3/AFUx4x5/Ir4R8v8ATR/W7/Dd7/vy1/6TLb/qpjxjz+RXwj5f&#10;6aP63f4bvf8Aflr/ANJlt/1Ux4x5/Ir4R8v9NH9bv8N3v+/LX/pMtv8Aqpjxjz+RXwj5f6aP63f4&#10;bvf9+Wv/AEmW3/VTHjHn8ivhHy/00f1u/wAN3v8Avy1/6TLb/qpjxjz+RXwj5f6aP63f4bvf9+Wv&#10;/SZbf9VMeMefyK+EfL/TR/W7/Dd7/vy1/wCky2/6qY8Y8/kV8I+X+mj+t3+G73/flr/0mW3/AFUx&#10;4x5/Ir4R8v8ATR/W7/Dd7/vy1/6TLb/qpjxjz+RXwj5f6aP63f4bvf8Aflr/ANJlt/1Ux4x5/Ir4&#10;R8v9NH9bv8N3v+/LX/pMtv8Aqpjxjz+RXwj5f6aP63f4bvf9+Wv/AEmW3/VTHjHn8ivhHy/00f1u&#10;/wAN3v8Avy1/6TLb/qpjxjz+RXwj5f6aP63f4bvf9+Wv/SZbf9VMeMefyK+EfL/TR/W7/Dd7/vy1&#10;/wCky2/6qY8Y8/kV8I+X+mj+t3+G73/flr/0mW3/AFUx4x5/Ir4R8v8ATR/W7/Dd7/vy1/6TLb/q&#10;pjxjz+RXwj5f6aP63f4bvf8Aflr/ANJlt/1Ux4x5/Ir4R8v9NH9bv8N3v+/LX/pMtv8Aqpjxjz+R&#10;Xwj5f6aP63f4bvf9+Wv/AEmW3/VTHjHn8ivhHy/00f1u/wAN3v8Avy1/6TLb/qpjxjz+RXwj5f6a&#10;P63f4bvf9+Wv/SZbf9VMeMefyK+EfL/TR/W7/Dd7/vy1/wCky2/6qY8Y8/kV8I+X+mj+t3+G73/f&#10;lr/0mW3/AFUx4x5/Ir4R8v8ATR/W7/Dd7/vy1/6TLb/qpjxjz+RXwj5f6aP63f4bvf8Aflr/ANJl&#10;t/1Ux4x5/Ir4R8v9NH9bv8N3v+/LX/pMtv8Aqpjxjz+RXwj5f6aP63f4bvf9+Wv/AEmW3/VTHjHn&#10;8ivhHy/00f1u/wAN3v8Avy1/6TLb/qpjxjz+RXwj5f6aP63f4bvf9+Wv/SZbf9VMeMefyK+EfL/T&#10;R/W7/Dd7/vy1/wCky2/6qY8Y8/kV8I+X+mj+t3+G73/flr/0mW3/AFUx4x5/Ir4R8v8ATR/W7/Dd&#10;7/vy1/6TLb/qpjxjz+RXwj5f6aP63f4bvf8Aflr/ANJlt/1Ux4x5/Ir4R8v9NH9bv8N3v+/LX/pM&#10;tv8Aqpjxjz+RXwj5f6aP63f4bvf9+Wv/AEmW3/VTHjHn8ivhHy/00f1u/wAN3v8Avy1/6TLb/qpj&#10;xjz+RXwj5f6aP63f4bvf9+Wv/SZbf9VMeMefyK+EfL/TR/W7/Dd7/vy1/wCky2/6qY8Y8/kV8I+X&#10;+mj+t3+G73/flr/0mW3/AFUx4x5/Ir4R8v8ATR/W7/Dd7/vy1/6TLb/qpjxjz+RXwj5f6aP63f4b&#10;vf8Aflr/ANJlt/1Ux4x5/Ir4R8v9NH9bv8N3v+/LX/pMtv8Aqpjxjz+RXwj5f6aP63f4bvf9+Wv/&#10;AEmW3/VTHjHn8ivhHy/00f1u/wAN3v8Avy1/6TLb/qpjxjz+RXwj5f6aP63f4bvf9+Wv/SZbf9VM&#10;eMefyK+EfL/TR/W7/Dd7/vy1/wCky2/6qY8Y8/kV8I+X+mj+t3+G73/flr/0mW3/AFUx4x5/Ir4R&#10;8v8ATR/W7/Dd7/vy1/6TLb/qpjxjz+RXwj5f6aP63f4bvf8Aflr/ANJlt/1Ux4x5/Ir4R8v9NH9b&#10;v8N3v+/LX/pMtv8Aqpjxjz+RXwj5f6aP63f4bvf9+Wv/AEmW3/VTHjHn8ivhHy/00f1u/wAN3v8A&#10;vy1/6TLb/qpjxjz+RXwj5f6aP63f4bvf9+Wv/SZbf9VMeMefyK+EfL/TR/W7/Dd7/vy1/wCky2/6&#10;qY8Y8/kV8I+X+mj+t3+G73/flr/0mW3/AFUx4x5/Ir4R8v8ATR/W7/Dd7/vy1/6TLb/qpjxjz+RX&#10;wj5f6aP63f4bvf8Aflr/ANJlt/1Ux4x5/Ir4R8v9NH9bv8N3v+/LX/pMtv8Aqpjxjz+RXwj5f6aP&#10;63f4bvf9+Wv/AEmW3/VTHjHn8ivhHy/00f1u/wAN3v8Avy1/6TLb/qpjxjz+RXwj5f6aP63f4bvf&#10;9+Wv/SZbf9VMeMefyK+EfL/TR/W7/Dd7/vy1/wCky2/6qY8Y8/kV8I+X+mj+t3+G73/flr/0mW3/&#10;AFUx4x5/Ir4R8v8ATR/W7/Dd7/vy1/6TLb/qpjxjz+RXwj5f6aP63f4bvf8Aflr/ANJlt/1Ux4x5&#10;/Ir4R8v9NH9bv8N3v+/LX/pMtv8Aqpjxjz+RXwj5f6aP63f4bvf9+Wv/AEmW3/VTHjHn8ivhHy/0&#10;0f1u/wAN3v8Avy1/6TLb/qpjxjz+RXwj5f6aP63f4bvf9+Wv/SZbf9VMeMefyK+EfL/TR/W7/Dd7&#10;/vy1/wCky2/6qY8Y8/kV8I+X+mj+t3+G73/flr/0mW3/AFUx4x5/Ir4R8v8ATR/W7/Dd7/vy1/6T&#10;Lb/qpjxjz+RXwj5f6aP63f4bvf8Aflr/ANJlt/1Ux4x5/Ir4R8v9NH9bv8N3v+/LX/pMtv8Aqpjx&#10;jz+RXwj5f6aP63f4bvf9+Wv/AEmW3/VTHjHn8ivhHy/00f1u/wAN3v8Avy1/6TLb/qpjxjz+RXwj&#10;5f6aP63f4bvf9+Wv/SZbf9VMeMefyK+EfL/TR/W7/Dd7/vy1/wCky2/6qY8Y8/kV8I+X+mj+t3+G&#10;73/flr/0mW3/AFUx4x5/Ir4R8v8ATR/W7/Dd7/vy1/6TLb/qpjxjz+RXwj5f6aP63f4bvf8Aflr/&#10;ANJlt/1Ux4x5/Ir4R8v9NH9bv8N3v+/LX/pMtv8Aqpjxjz+RXwj5f6aP63f4bvf9+Wv/AEmW3/VT&#10;HjHn8ivhHy/00f1u/wAN3v8Avy1/6TLb/qpjxjz+RXwj5f6aP63f4bvf9+Wv/SZbf9VMeMefyK+E&#10;fL/TR/W7/Dd7/vy1/wCky2/6qY8Y8/kV8I+X+mj+t3+G73/flr/0mW3/AFUx4x5/Ir4R8v8ATR/W&#10;7/Dd7/vy1/6TLb/qpjxjz+RXwj5f6aP63f4bvf8Aflr/ANJlt/1Ux4x5/Ir4R8v9NH9bv8N3v+/L&#10;X/pMtv8Aqpjxjz+RXwj5f6aP63f4bvf9+Wv/AEmW3/VTHjHn8ivhHy/00f1u/wAN3v8Avy1/6TLb&#10;/qpjxjz+RXwj5f6aP63f4bvf9+Wv/SZbf9VMeMefyK+EfL/TR/W7/Dd7/vy1/wCky2/6qY8Y8/kV&#10;8I+X+mj+t3+G73/flr/0mW3/AFUx4x5/Ir4R8v8ATR/W7/Dd7/vy1/6TLb/qpjxjz+RXwj5f6aP6&#10;3f4bvf8Aflr/ANJlt/1Ux4x5/Ir4R8v9NH9bv8N3v+/LX/pMtv8Aqpjxjz+RXwj5f6aP63f4bvf9&#10;+Wv/AEmW3/VTHjHn8ivhHy/00f1u/wAN3v8Avy1/6TLb/qpjxjz+RXwj5f6aP63f4bvf9+Wv/SZb&#10;f9VMeMefyK+EfL/TR/W7/Dd7/vy1/wCky2/6qY8Y8/kV8I+X+mj+t3+G73/flr/0mW3/AFUx4x5/&#10;Ir4R8v8ATR/W7/Dd7/vy1/6TLb/qpjxjz+RXwj5f6aP63f4bvf8Aflr/ANJlt/1Ux4x5/Ir4R8v9&#10;NH9bv8N3v+/LX/pMtv8Aqpjxjz+RXwj5f6aP63f4bvf9+Wv/AEmW3/VTHjHn8ivhHy/00f1u/wAN&#10;3v8Avy1/6TLb/qpjxjz+RXwj5f6aP63f4bvf9+Wv/SZbf9VMeMefyK+EfL/TR/W7/Dd7/vy1/wCk&#10;y2/6qY8Y8/kV8I+X+mj+t3+G73/flr/0mW3/AFUx4x5/Ir4R8v8ATR/W7/Dd7/vy1/6TLb/qpjxj&#10;z+RXwj5f6aP63f4bvf8Aflr/ANJlt/1Ux4x5/Ir4R8v9NH9bv8N3v+/LX/pMtv8Aqpjxjz+RXwj5&#10;f6aP63f4bvf9+Wv/AEmW3/VTHjHn8ivhHy/00f1u/wAN3v8Avy1/6TLb/qpjxjz+RXwj5f6aP63f&#10;4bvf9+Wv/SZbf9VMeMefyK+EfL/TR/W7/Dd7/vy1/wCky2/6qY8Y8/kV8I+X+mj+t3+G73/flr/0&#10;mW3/AFUx4x5/Ir4R8v8ATR/W7/Dd7/vy1/6TLb/qpjxjz+RXwj5f6aP63f4bvf8Aflr/ANJlt/1U&#10;x4x5/Ir4R8v9NH9bv8N3v+/LX/pMtv8Aqpjxjz+RXwj5f6aP63f4bvf9+Wv/AEmW3/VTHjHn8ivh&#10;Hy/00f1u/wAN3v8Avy1/6TLb/qpjxjz+RXwj5f6aP63f4bvf9+Wv/SZbf9VMeMefyK+EfL/TR/W7&#10;/Dd7/vy1/wCky2/6qY8Y8/kV8I+X+mj+t3+G73/flr/0mW3/AFUx4x5/Ir4R8v8ATR/W7/Dd7/vy&#10;1/6TLb/qpjxjz+RXwj5f6aP63f4bvf8Aflr/ANJlt/1Ux4x5/Ir4R8v9NH9bv8N3v+/LX/pMtv8A&#10;qpjxjz+RXwj5f6aP63f4bvf9+Wv/AEmW3/VTHjHn8ivhHy/00f1u/wAN3v8Avy1/6TLb/qpjxjz+&#10;RXwj5f6aP63f4bvf9+Wv/SZbf9VMeMefyK+EfL/TR/W7/Dd7/vy1/wCky2/6qY8Y8/kV8I+X+mj+&#10;t3+G73/flr/0mW3/AFUx4x5/Ir4R8v8ATR/W7/Dd7/vy1/6TLb/qpjxjz+RXwj5f6aP63f4bvf8A&#10;flr/ANJlt/1Ux4x5/Ir4R8v9NH9bv8N3v+/LX/pMtv8Aqpjxjz+RXwj5f6aP63f4bvf9+Wv/AEmW&#10;3/VTHjHn8ivhHy/00f1u/wAN3v8Avy1/6TLb/qpjxjz+RXwj5f6aP63f4bvf9+Wv/SZbf9VMeMef&#10;yK+EfL/TR/W7/Dd7/vy1/wCky2/6qY8Y8/kV8I+X+mj+t3+G73/flr/0mW3/AFUx4x5/Ir4R8v8A&#10;TR/W7/Dd7/vy1/6TLb/qpjxjz+RXwj5f6aP63f4bvf8Aflr/ANJlt/1Ux4x5/Ir4R8v9NH9bv8N3&#10;v+/LX/pMtv8Aqpjxjz+RXwj5f6aP63f4bvf9+Wv/AEmW3/VTHjHn8ivhHy/00f1u/wAN3v8Avy1/&#10;6TLb/qpjxjz+RXwj5f6aP63f4bvf9+Wv/SZbf9VMeMefyK+EfL/TR/W7/Dd7/vy1/wCky2/6qY8Y&#10;8/kV8I+X+mj+t3+G73/flr/0mW3/AFUx4x5/Ir4R8v8ATR/W7/Dd7/vy1/6TLb/qpjxjz+RXwj5f&#10;6aP63f4bvf8Aflr/ANJlt/1Ux4x5/Ir4R8v9NH9bv8N3v+/LX/pMtv8Aqpjxjz+RXwj5f6aP63f4&#10;bvf9+Wv/AEmW3/VTHjHn8ivhHy/00f1v/9lQSwMEFAAGAAgAAAAhABpQudvjAAAADQEAAA8AAABk&#10;cnMvZG93bnJldi54bWxMj8FuwjAQRO+V+g/WIvUGjotCIMRBCLU9oUqFSlVvJl6SiHgdxSYJf19z&#10;KrcZ7Wj2TbYZTcN67FxtSYKYRcCQCqtrKiV8H9+nS2DOK9KqsYQSbuhgkz8/ZSrVdqAv7A++ZKGE&#10;XKokVN63KeeuqNAoN7MtUridbWeUD7Yrue7UEMpNw1+jaMGNqil8qFSLuwqLy+FqJHwMatjOxVu/&#10;v5x3t99j/PmzFyjly2TcroF5HP1/GO74AR3ywHSyV9KONRKmIorDGB/UYiWA3SPL+SoBdgoqSWLg&#10;ecYfV+R/AAAA//8DAFBLAwQUAAYACAAAACEAN53BGLoAAAAhAQAAGQAAAGRycy9fcmVscy9lMm9E&#10;b2MueG1sLnJlbHOEj8sKwjAQRfeC/xBmb9O6EJGmbkRwK/UDhmSaRpsHSRT79wbcKAgu517uOUy7&#10;f9qJPSgm452ApqqBkZNeGacFXPrjagssZXQKJ+9IwEwJ9t1y0Z5pwlxGaTQhsUJxScCYc9hxnuRI&#10;FlPlA7nSDD5azOWMmgeUN9TE13W94fGTAd0Xk52UgHhSDbB+DsX8n+2HwUg6eHm35PIPBTe2uAsQ&#10;o6YswJIy+A6b6ho08K7lX491LwAAAP//AwBQSwECLQAUAAYACAAAACEA2vY9+w0BAAAUAgAAEwAA&#10;AAAAAAAAAAAAAAAAAAAAW0NvbnRlbnRfVHlwZXNdLnhtbFBLAQItABQABgAIAAAAIQA4/SH/1gAA&#10;AJQBAAALAAAAAAAAAAAAAAAAAD4BAABfcmVscy8ucmVsc1BLAQItABQABgAIAAAAIQDssHAqOwMA&#10;ALEHAAAOAAAAAAAAAAAAAAAAAD0CAABkcnMvZTJvRG9jLnhtbFBLAQItAAoAAAAAAAAAIQA5fi9s&#10;PXsBAD17AQAUAAAAAAAAAAAAAAAAAKQFAABkcnMvbWVkaWEvaW1hZ2UxLmpwZ1BLAQItABQABgAI&#10;AAAAIQAaULnb4wAAAA0BAAAPAAAAAAAAAAAAAAAAABOBAQBkcnMvZG93bnJldi54bWxQSwECLQAU&#10;AAYACAAAACEAN53BGLoAAAAhAQAAGQAAAAAAAAAAAAAAAAAjggEAZHJzL19yZWxzL2Uyb0RvYy54&#10;bWwucmVsc1BLBQYAAAAABgAGAHwBAAAUg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123488;height:156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fDBwAAAANoAAAAPAAAAZHJzL2Rvd25yZXYueG1sRI/dqsIw&#10;EITvBd8hrOCdpoqIVKNoQRBv/DnnAdZmbavNpjRRq09vBMHLYWa+YWaLxpTiTrUrLCsY9CMQxKnV&#10;BWcK/v/WvQkI55E1lpZJwZMcLObt1gxjbR98oPvRZyJA2MWoIPe+iqV0aU4GXd9WxME729qgD7LO&#10;pK7xEeCmlMMoGkuDBYeFHCtKckqvx5tRcKlW8rwvTqdN4ne310WOkwy3SnU7zXIKwlPjf+Fve6MV&#10;jOBzJdwAOX8DAAD//wMAUEsBAi0AFAAGAAgAAAAhANvh9svuAAAAhQEAABMAAAAAAAAAAAAAAAAA&#10;AAAAAFtDb250ZW50X1R5cGVzXS54bWxQSwECLQAUAAYACAAAACEAWvQsW78AAAAVAQAACwAAAAAA&#10;AAAAAAAAAAAfAQAAX3JlbHMvLnJlbHNQSwECLQAUAAYACAAAACEAyUnwwcAAAADaAAAADwAAAAAA&#10;AAAAAAAAAAAHAgAAZHJzL2Rvd25yZXYueG1sUEsFBgAAAAADAAMAtwAAAPQCAAAAAA==&#10;">
                <v:imagedata r:id="rId2" o:title="" cropbottom="3738f"/>
              </v:shape>
              <v:shapetype id="_x0000_t202" coordsize="21600,21600" o:spt="202" path="m,l,21600r21600,l21600,xe">
                <v:stroke joinstyle="miter"/>
                <v:path gradientshapeok="t" o:connecttype="rect"/>
              </v:shapetype>
              <v:shape id="Text Box 2" o:spid="_x0000_s1028" type="#_x0000_t202" style="position:absolute;left:45053;top:6953;width:25203;height:6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rP7wQAAANoAAAAPAAAAZHJzL2Rvd25yZXYueG1sRI9Ba8JA&#10;FITvQv/D8gRvulGolNQ1BNuCBy/a9P7IvmZDs29D9tXEf+8KhR6HmfmG2RWT79SVhtgGNrBeZaCI&#10;62BbbgxUnx/LF1BRkC12gcnAjSIU+6fZDnMbRj7T9SKNShCOORpwIn2udawdeYyr0BMn7zsMHiXJ&#10;odF2wDHBfac3WbbVHltOCw57Ojiqfy6/3oCILde36t3H49d0ehtdVj9jZcxiPpWvoIQm+Q//tY/W&#10;wAYeV9IN0Ps7AAAA//8DAFBLAQItABQABgAIAAAAIQDb4fbL7gAAAIUBAAATAAAAAAAAAAAAAAAA&#10;AAAAAABbQ29udGVudF9UeXBlc10ueG1sUEsBAi0AFAAGAAgAAAAhAFr0LFu/AAAAFQEAAAsAAAAA&#10;AAAAAAAAAAAAHwEAAF9yZWxzLy5yZWxzUEsBAi0AFAAGAAgAAAAhAASus/vBAAAA2gAAAA8AAAAA&#10;AAAAAAAAAAAABwIAAGRycy9kb3ducmV2LnhtbFBLBQYAAAAAAwADALcAAAD1AgAAAAA=&#10;" filled="f" stroked="f">
                <v:textbox style="mso-fit-shape-to-text:t">
                  <w:txbxContent>
                    <w:p w14:paraId="5BC5EE7F" w14:textId="508C3658" w:rsidR="0051489A" w:rsidRPr="00BD3B79" w:rsidRDefault="002E469A" w:rsidP="0051489A">
                      <w:pPr>
                        <w:jc w:val="right"/>
                        <w:rPr>
                          <w:b/>
                          <w:color w:val="FFFFFF" w:themeColor="background1"/>
                          <w:sz w:val="52"/>
                        </w:rPr>
                      </w:pPr>
                      <w:r>
                        <w:rPr>
                          <w:b/>
                          <w:color w:val="FFFFFF" w:themeColor="background1"/>
                          <w:sz w:val="52"/>
                        </w:rPr>
                        <w:t>NOPTA Policy</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7B92"/>
    <w:multiLevelType w:val="hybridMultilevel"/>
    <w:tmpl w:val="C2E2CF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5291D80"/>
    <w:multiLevelType w:val="hybridMultilevel"/>
    <w:tmpl w:val="44F24836"/>
    <w:lvl w:ilvl="0" w:tplc="C7327D48">
      <w:numFmt w:val="bullet"/>
      <w:lvlText w:val="•"/>
      <w:lvlJc w:val="left"/>
      <w:pPr>
        <w:ind w:left="720" w:hanging="360"/>
      </w:pPr>
      <w:rPr>
        <w:rFonts w:ascii="Calibri" w:eastAsia="Times New Roman" w:hAnsi="Calibri" w:cs="Calibri"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D4EB4"/>
    <w:multiLevelType w:val="hybridMultilevel"/>
    <w:tmpl w:val="8164783C"/>
    <w:lvl w:ilvl="0" w:tplc="14BA952C">
      <w:start w:val="1"/>
      <w:numFmt w:val="decimal"/>
      <w:lvlText w:val="%1."/>
      <w:lvlJc w:val="left"/>
      <w:pPr>
        <w:ind w:left="360" w:hanging="360"/>
      </w:pPr>
      <w:rPr>
        <w:rFonts w:ascii="Times New Roman" w:hAnsi="Times New Roman" w:cs="Times New Roman" w:hint="default"/>
        <w:b/>
        <w:i w:val="0"/>
        <w:color w:val="525252" w:themeColor="accent3" w:themeShade="80"/>
        <w:sz w:val="20"/>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 w15:restartNumberingAfterBreak="0">
    <w:nsid w:val="227F2A3E"/>
    <w:multiLevelType w:val="hybridMultilevel"/>
    <w:tmpl w:val="C0784CE2"/>
    <w:lvl w:ilvl="0" w:tplc="05CA8F3C">
      <w:start w:val="1"/>
      <w:numFmt w:val="bullet"/>
      <w:lvlText w:val=""/>
      <w:lvlJc w:val="left"/>
      <w:pPr>
        <w:ind w:left="360" w:hanging="360"/>
      </w:pPr>
      <w:rPr>
        <w:rFonts w:ascii="Symbol" w:hAnsi="Symbol"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FBF61ED"/>
    <w:multiLevelType w:val="hybridMultilevel"/>
    <w:tmpl w:val="233403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320B05B4"/>
    <w:multiLevelType w:val="hybridMultilevel"/>
    <w:tmpl w:val="D5F6F4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8F122E7"/>
    <w:multiLevelType w:val="hybridMultilevel"/>
    <w:tmpl w:val="5E0E96BC"/>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44F6672A"/>
    <w:multiLevelType w:val="hybridMultilevel"/>
    <w:tmpl w:val="F8F455CE"/>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4B5E1FA6"/>
    <w:multiLevelType w:val="hybridMultilevel"/>
    <w:tmpl w:val="BB9CDE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4D8A7C72"/>
    <w:multiLevelType w:val="hybridMultilevel"/>
    <w:tmpl w:val="DF3244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5DE03354"/>
    <w:multiLevelType w:val="hybridMultilevel"/>
    <w:tmpl w:val="A5E6E7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61C0BB5"/>
    <w:multiLevelType w:val="hybridMultilevel"/>
    <w:tmpl w:val="855EF63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8490F50"/>
    <w:multiLevelType w:val="hybridMultilevel"/>
    <w:tmpl w:val="8164783C"/>
    <w:lvl w:ilvl="0" w:tplc="14BA952C">
      <w:start w:val="1"/>
      <w:numFmt w:val="decimal"/>
      <w:lvlText w:val="%1."/>
      <w:lvlJc w:val="left"/>
      <w:pPr>
        <w:ind w:left="360" w:hanging="360"/>
      </w:pPr>
      <w:rPr>
        <w:rFonts w:ascii="Times New Roman" w:hAnsi="Times New Roman" w:cs="Times New Roman" w:hint="default"/>
        <w:b/>
        <w:i w:val="0"/>
        <w:color w:val="525252" w:themeColor="accent3" w:themeShade="80"/>
        <w:sz w:val="20"/>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3" w15:restartNumberingAfterBreak="0">
    <w:nsid w:val="77D03D6D"/>
    <w:multiLevelType w:val="hybridMultilevel"/>
    <w:tmpl w:val="52A85ADE"/>
    <w:lvl w:ilvl="0" w:tplc="D37A65EA">
      <w:numFmt w:val="bullet"/>
      <w:lvlText w:val="•"/>
      <w:lvlJc w:val="left"/>
      <w:pPr>
        <w:ind w:left="360" w:hanging="360"/>
      </w:pPr>
      <w:rPr>
        <w:rFonts w:ascii="Calibri" w:eastAsia="Times New Roman" w:hAnsi="Calibri" w:cs="Calibr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780B1463"/>
    <w:multiLevelType w:val="hybridMultilevel"/>
    <w:tmpl w:val="78608C62"/>
    <w:lvl w:ilvl="0" w:tplc="0C090015">
      <w:start w:val="1"/>
      <w:numFmt w:val="upp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2"/>
  </w:num>
  <w:num w:numId="2">
    <w:abstractNumId w:val="2"/>
  </w:num>
  <w:num w:numId="3">
    <w:abstractNumId w:val="14"/>
  </w:num>
  <w:num w:numId="4">
    <w:abstractNumId w:val="5"/>
  </w:num>
  <w:num w:numId="5">
    <w:abstractNumId w:val="6"/>
  </w:num>
  <w:num w:numId="6">
    <w:abstractNumId w:val="3"/>
  </w:num>
  <w:num w:numId="7">
    <w:abstractNumId w:val="7"/>
  </w:num>
  <w:num w:numId="8">
    <w:abstractNumId w:val="0"/>
  </w:num>
  <w:num w:numId="9">
    <w:abstractNumId w:val="4"/>
  </w:num>
  <w:num w:numId="10">
    <w:abstractNumId w:val="1"/>
  </w:num>
  <w:num w:numId="11">
    <w:abstractNumId w:val="11"/>
  </w:num>
  <w:num w:numId="12">
    <w:abstractNumId w:val="13"/>
  </w:num>
  <w:num w:numId="13">
    <w:abstractNumId w:val="8"/>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69A"/>
    <w:rsid w:val="000413B1"/>
    <w:rsid w:val="00061F3C"/>
    <w:rsid w:val="000919CD"/>
    <w:rsid w:val="000C2BD6"/>
    <w:rsid w:val="000F4339"/>
    <w:rsid w:val="00195349"/>
    <w:rsid w:val="001C0574"/>
    <w:rsid w:val="00213D46"/>
    <w:rsid w:val="002E469A"/>
    <w:rsid w:val="00421E39"/>
    <w:rsid w:val="0051489A"/>
    <w:rsid w:val="005F57B1"/>
    <w:rsid w:val="00647AD1"/>
    <w:rsid w:val="006E2E34"/>
    <w:rsid w:val="007A2611"/>
    <w:rsid w:val="008C1CDE"/>
    <w:rsid w:val="0096124D"/>
    <w:rsid w:val="009F0DDF"/>
    <w:rsid w:val="00B80880"/>
    <w:rsid w:val="00BC7A35"/>
    <w:rsid w:val="00BF5170"/>
    <w:rsid w:val="00D86360"/>
    <w:rsid w:val="00D95997"/>
    <w:rsid w:val="00DA7D18"/>
    <w:rsid w:val="00DD6259"/>
    <w:rsid w:val="00E875D3"/>
    <w:rsid w:val="00E97D8C"/>
    <w:rsid w:val="00F630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3AB0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61F3C"/>
    <w:pPr>
      <w:spacing w:before="120" w:after="120" w:line="240" w:lineRule="auto"/>
      <w:contextualSpacing/>
    </w:pPr>
    <w:rPr>
      <w:rFonts w:eastAsia="Times New Roman" w:cstheme="minorHAnsi"/>
      <w:color w:val="5F5F5F"/>
      <w:sz w:val="20"/>
      <w:szCs w:val="24"/>
    </w:rPr>
  </w:style>
  <w:style w:type="paragraph" w:styleId="Heading1">
    <w:name w:val="heading 1"/>
    <w:basedOn w:val="Normal"/>
    <w:next w:val="Normal"/>
    <w:link w:val="Heading1Char"/>
    <w:qFormat/>
    <w:rsid w:val="009F0DDF"/>
    <w:pPr>
      <w:keepNext/>
      <w:keepLines/>
      <w:ind w:right="-142"/>
      <w:outlineLvl w:val="0"/>
    </w:pPr>
    <w:rPr>
      <w:rFonts w:eastAsiaTheme="majorEastAsia"/>
      <w:b/>
      <w:color w:val="27639B"/>
      <w:sz w:val="44"/>
      <w:szCs w:val="32"/>
    </w:rPr>
  </w:style>
  <w:style w:type="paragraph" w:styleId="Heading2">
    <w:name w:val="heading 2"/>
    <w:basedOn w:val="Normal"/>
    <w:next w:val="Normal"/>
    <w:link w:val="Heading2Char"/>
    <w:unhideWhenUsed/>
    <w:qFormat/>
    <w:rsid w:val="00061F3C"/>
    <w:pPr>
      <w:keepNext/>
      <w:keepLines/>
      <w:outlineLvl w:val="1"/>
    </w:pPr>
    <w:rPr>
      <w:rFonts w:eastAsiaTheme="majorEastAsia" w:cs="Arial"/>
      <w:b/>
      <w:color w:val="27639B"/>
      <w:sz w:val="24"/>
      <w:lang w:eastAsia="en-AU"/>
    </w:rPr>
  </w:style>
  <w:style w:type="paragraph" w:styleId="Heading3">
    <w:name w:val="heading 3"/>
    <w:basedOn w:val="Normal"/>
    <w:next w:val="Normal"/>
    <w:link w:val="Heading3Char"/>
    <w:unhideWhenUsed/>
    <w:qFormat/>
    <w:rsid w:val="00061F3C"/>
    <w:pPr>
      <w:outlineLvl w:val="2"/>
    </w:pPr>
    <w:rPr>
      <w:rFonts w:eastAsiaTheme="minorHAnsi"/>
      <w:b/>
      <w:i/>
      <w:color w:val="27639B"/>
      <w:sz w:val="22"/>
      <w:szCs w:val="22"/>
      <w:u w:val="single"/>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0DDF"/>
    <w:pPr>
      <w:tabs>
        <w:tab w:val="center" w:pos="4513"/>
        <w:tab w:val="right" w:pos="9026"/>
      </w:tabs>
      <w:spacing w:after="0"/>
    </w:pPr>
  </w:style>
  <w:style w:type="character" w:customStyle="1" w:styleId="HeaderChar">
    <w:name w:val="Header Char"/>
    <w:basedOn w:val="DefaultParagraphFont"/>
    <w:link w:val="Header"/>
    <w:uiPriority w:val="99"/>
    <w:rsid w:val="009F0DDF"/>
  </w:style>
  <w:style w:type="paragraph" w:styleId="Footer">
    <w:name w:val="footer"/>
    <w:basedOn w:val="Normal"/>
    <w:link w:val="FooterChar"/>
    <w:uiPriority w:val="99"/>
    <w:unhideWhenUsed/>
    <w:rsid w:val="009F0DDF"/>
    <w:pPr>
      <w:tabs>
        <w:tab w:val="center" w:pos="4513"/>
        <w:tab w:val="right" w:pos="9026"/>
      </w:tabs>
      <w:spacing w:after="0"/>
    </w:pPr>
  </w:style>
  <w:style w:type="character" w:customStyle="1" w:styleId="FooterChar">
    <w:name w:val="Footer Char"/>
    <w:basedOn w:val="DefaultParagraphFont"/>
    <w:link w:val="Footer"/>
    <w:uiPriority w:val="99"/>
    <w:rsid w:val="009F0DDF"/>
  </w:style>
  <w:style w:type="character" w:customStyle="1" w:styleId="Heading1Char">
    <w:name w:val="Heading 1 Char"/>
    <w:basedOn w:val="DefaultParagraphFont"/>
    <w:link w:val="Heading1"/>
    <w:rsid w:val="009F0DDF"/>
    <w:rPr>
      <w:rFonts w:eastAsiaTheme="majorEastAsia" w:cstheme="minorHAnsi"/>
      <w:b/>
      <w:color w:val="27639B"/>
      <w:sz w:val="44"/>
      <w:szCs w:val="32"/>
    </w:rPr>
  </w:style>
  <w:style w:type="character" w:customStyle="1" w:styleId="Heading2Char">
    <w:name w:val="Heading 2 Char"/>
    <w:basedOn w:val="DefaultParagraphFont"/>
    <w:link w:val="Heading2"/>
    <w:rsid w:val="00061F3C"/>
    <w:rPr>
      <w:rFonts w:eastAsiaTheme="majorEastAsia" w:cs="Arial"/>
      <w:b/>
      <w:color w:val="27639B"/>
      <w:sz w:val="24"/>
      <w:szCs w:val="24"/>
      <w:lang w:eastAsia="en-AU"/>
    </w:rPr>
  </w:style>
  <w:style w:type="character" w:customStyle="1" w:styleId="Heading3Char">
    <w:name w:val="Heading 3 Char"/>
    <w:basedOn w:val="DefaultParagraphFont"/>
    <w:link w:val="Heading3"/>
    <w:rsid w:val="00061F3C"/>
    <w:rPr>
      <w:rFonts w:cstheme="minorHAnsi"/>
      <w:b/>
      <w:i/>
      <w:color w:val="27639B"/>
      <w:u w:val="single"/>
      <w:lang w:val="en-US"/>
    </w:rPr>
  </w:style>
  <w:style w:type="table" w:customStyle="1" w:styleId="TableGrid2">
    <w:name w:val="Table Grid2"/>
    <w:basedOn w:val="TableNormal"/>
    <w:next w:val="TableGrid"/>
    <w:uiPriority w:val="39"/>
    <w:rsid w:val="009F0D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F0D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0DDF"/>
    <w:pPr>
      <w:ind w:left="720"/>
    </w:pPr>
  </w:style>
  <w:style w:type="character" w:styleId="Hyperlink">
    <w:name w:val="Hyperlink"/>
    <w:basedOn w:val="DefaultParagraphFont"/>
    <w:uiPriority w:val="99"/>
    <w:unhideWhenUsed/>
    <w:rsid w:val="00BF5170"/>
    <w:rPr>
      <w:color w:val="0563C1" w:themeColor="hyperlink"/>
      <w:u w:val="single"/>
    </w:rPr>
  </w:style>
  <w:style w:type="character" w:styleId="UnresolvedMention">
    <w:name w:val="Unresolved Mention"/>
    <w:basedOn w:val="DefaultParagraphFont"/>
    <w:uiPriority w:val="99"/>
    <w:semiHidden/>
    <w:unhideWhenUsed/>
    <w:rsid w:val="00BF5170"/>
    <w:rPr>
      <w:color w:val="605E5C"/>
      <w:shd w:val="clear" w:color="auto" w:fill="E1DFDD"/>
    </w:rPr>
  </w:style>
  <w:style w:type="paragraph" w:customStyle="1" w:styleId="Bullets">
    <w:name w:val="Bullets"/>
    <w:basedOn w:val="ListBullet"/>
    <w:link w:val="BulletsChar"/>
    <w:rsid w:val="00D86360"/>
    <w:pPr>
      <w:tabs>
        <w:tab w:val="left" w:pos="371"/>
      </w:tabs>
      <w:spacing w:before="60" w:after="60"/>
      <w:contextualSpacing w:val="0"/>
    </w:pPr>
    <w:rPr>
      <w:rFonts w:ascii="Arial" w:hAnsi="Arial" w:cs="Times New Roman"/>
      <w:sz w:val="18"/>
      <w:lang w:eastAsia="en-AU"/>
    </w:rPr>
  </w:style>
  <w:style w:type="table" w:styleId="GridTable1Light">
    <w:name w:val="Grid Table 1 Light"/>
    <w:basedOn w:val="TableNormal"/>
    <w:uiPriority w:val="46"/>
    <w:rsid w:val="00D86360"/>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basedOn w:val="DefaultParagraphFont"/>
    <w:link w:val="Bullets"/>
    <w:rsid w:val="00D86360"/>
    <w:rPr>
      <w:rFonts w:ascii="Arial" w:eastAsia="Times New Roman" w:hAnsi="Arial" w:cs="Times New Roman"/>
      <w:color w:val="5F5F5F"/>
      <w:sz w:val="18"/>
      <w:szCs w:val="24"/>
      <w:lang w:eastAsia="en-AU"/>
    </w:rPr>
  </w:style>
  <w:style w:type="paragraph" w:styleId="ListBullet">
    <w:name w:val="List Bullet"/>
    <w:basedOn w:val="Normal"/>
    <w:uiPriority w:val="99"/>
    <w:semiHidden/>
    <w:unhideWhenUsed/>
    <w:rsid w:val="00D86360"/>
    <w:pPr>
      <w:ind w:left="360" w:hanging="360"/>
    </w:pPr>
  </w:style>
  <w:style w:type="table" w:customStyle="1" w:styleId="GridTable1Light1">
    <w:name w:val="Grid Table 1 Light1"/>
    <w:basedOn w:val="TableNormal"/>
    <w:next w:val="GridTable1Light"/>
    <w:uiPriority w:val="46"/>
    <w:rsid w:val="00DA7D18"/>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1">
    <w:name w:val="Grid Table 1 Light11"/>
    <w:basedOn w:val="TableNormal"/>
    <w:next w:val="GridTable1Light"/>
    <w:uiPriority w:val="46"/>
    <w:rsid w:val="00B80880"/>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nopta.gov.au/"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opta.gov.au/joint-authorities.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slation.gov.au/Details/F2018C00062" TargetMode="External"/><Relationship Id="rId4" Type="http://schemas.openxmlformats.org/officeDocument/2006/relationships/webSettings" Target="webSettings.xml"/><Relationship Id="rId9" Type="http://schemas.openxmlformats.org/officeDocument/2006/relationships/hyperlink" Target="https://www.legislation.gov.au/Details/C2019C00222" TargetMode="External"/><Relationship Id="rId14" Type="http://schemas.openxmlformats.org/officeDocument/2006/relationships/hyperlink" Target="http://www.nopta.gov.a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Compliance and enforcement policy</dc:title>
  <dc:subject/>
  <dc:creator/>
  <cp:keywords>policy; compliance</cp:keywords>
  <dc:description/>
  <cp:lastModifiedBy/>
  <cp:revision>1</cp:revision>
  <dcterms:created xsi:type="dcterms:W3CDTF">2019-11-06T03:13:00Z</dcterms:created>
  <dcterms:modified xsi:type="dcterms:W3CDTF">2019-11-06T03:15:00Z</dcterms:modified>
</cp:coreProperties>
</file>